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CC070" w14:textId="77777777" w:rsidR="00FE1015" w:rsidRPr="00915480" w:rsidRDefault="00160CC1" w:rsidP="00EB04F8">
      <w:pPr>
        <w:rPr>
          <w:rFonts w:asciiTheme="majorHAnsi" w:hAnsiTheme="majorHAnsi" w:cstheme="majorHAnsi"/>
          <w:b/>
          <w:bCs/>
        </w:rPr>
      </w:pPr>
      <w:bookmarkStart w:id="0" w:name="_GoBack"/>
      <w:bookmarkEnd w:id="0"/>
      <w:r w:rsidRPr="00915480">
        <w:rPr>
          <w:rFonts w:asciiTheme="majorHAnsi" w:hAnsiTheme="majorHAnsi" w:cstheme="majorHAnsi"/>
          <w:b/>
          <w:bCs/>
        </w:rPr>
        <w:t xml:space="preserve"> </w:t>
      </w:r>
      <w:r w:rsidR="00FE1015" w:rsidRPr="00915480">
        <w:rPr>
          <w:rFonts w:asciiTheme="majorHAnsi" w:hAnsiTheme="majorHAnsi" w:cstheme="majorHAnsi"/>
          <w:noProof/>
        </w:rPr>
        <w:drawing>
          <wp:inline distT="0" distB="0" distL="0" distR="0" wp14:anchorId="768EBE7C" wp14:editId="5D2E8884">
            <wp:extent cx="2477659" cy="705891"/>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4487" cy="704987"/>
                    </a:xfrm>
                    <a:prstGeom prst="rect">
                      <a:avLst/>
                    </a:prstGeom>
                    <a:noFill/>
                    <a:ln>
                      <a:noFill/>
                    </a:ln>
                  </pic:spPr>
                </pic:pic>
              </a:graphicData>
            </a:graphic>
          </wp:inline>
        </w:drawing>
      </w:r>
      <w:r w:rsidR="002E4C06" w:rsidRPr="00915480">
        <w:rPr>
          <w:rFonts w:asciiTheme="majorHAnsi" w:hAnsiTheme="majorHAnsi" w:cstheme="majorHAnsi"/>
          <w:b/>
          <w:bCs/>
        </w:rPr>
        <w:t xml:space="preserve">        </w:t>
      </w:r>
      <w:r w:rsidR="00915480" w:rsidRPr="00915480">
        <w:rPr>
          <w:rFonts w:asciiTheme="majorHAnsi" w:hAnsiTheme="majorHAnsi" w:cstheme="majorHAnsi"/>
          <w:b/>
          <w:bCs/>
        </w:rPr>
        <w:t xml:space="preserve">       </w:t>
      </w:r>
      <w:r w:rsidR="002E4C06" w:rsidRPr="00915480">
        <w:rPr>
          <w:rFonts w:asciiTheme="majorHAnsi" w:hAnsiTheme="majorHAnsi" w:cstheme="majorHAnsi"/>
          <w:b/>
          <w:bCs/>
        </w:rPr>
        <w:t xml:space="preserve"> </w:t>
      </w:r>
      <w:r w:rsidR="002E4C06" w:rsidRPr="00915480">
        <w:rPr>
          <w:rFonts w:asciiTheme="majorHAnsi" w:hAnsiTheme="majorHAnsi" w:cstheme="majorHAnsi"/>
          <w:b/>
          <w:noProof/>
        </w:rPr>
        <w:drawing>
          <wp:inline distT="0" distB="0" distL="0" distR="0" wp14:anchorId="5D381854" wp14:editId="4C0A2954">
            <wp:extent cx="2286000" cy="4000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86000" cy="400050"/>
                    </a:xfrm>
                    <a:prstGeom prst="rect">
                      <a:avLst/>
                    </a:prstGeom>
                    <a:noFill/>
                    <a:ln w="9525">
                      <a:noFill/>
                      <a:miter lim="800000"/>
                      <a:headEnd/>
                      <a:tailEnd/>
                    </a:ln>
                  </pic:spPr>
                </pic:pic>
              </a:graphicData>
            </a:graphic>
          </wp:inline>
        </w:drawing>
      </w:r>
    </w:p>
    <w:p w14:paraId="235F6A79" w14:textId="77777777" w:rsidR="00FE1015" w:rsidRPr="00915480" w:rsidRDefault="00FE1015" w:rsidP="009C219B">
      <w:pPr>
        <w:rPr>
          <w:rFonts w:asciiTheme="majorHAnsi" w:hAnsiTheme="majorHAnsi" w:cstheme="majorHAnsi"/>
          <w:b/>
          <w:bCs/>
        </w:rPr>
      </w:pPr>
    </w:p>
    <w:p w14:paraId="1E845902" w14:textId="77777777" w:rsidR="00FE1015" w:rsidRPr="00915480" w:rsidRDefault="00FE1015" w:rsidP="009C219B">
      <w:pPr>
        <w:rPr>
          <w:rFonts w:asciiTheme="majorHAnsi" w:hAnsiTheme="majorHAnsi" w:cstheme="majorHAnsi"/>
          <w:b/>
          <w:bCs/>
        </w:rPr>
      </w:pPr>
    </w:p>
    <w:p w14:paraId="56576C47" w14:textId="77777777" w:rsidR="00C84393" w:rsidRPr="00915480" w:rsidRDefault="00FF7452" w:rsidP="009C219B">
      <w:pPr>
        <w:jc w:val="center"/>
        <w:rPr>
          <w:rFonts w:asciiTheme="majorHAnsi" w:hAnsiTheme="majorHAnsi" w:cstheme="majorHAnsi"/>
          <w:b/>
          <w:bCs/>
          <w:sz w:val="52"/>
          <w:szCs w:val="52"/>
        </w:rPr>
      </w:pPr>
      <w:r w:rsidRPr="00915480">
        <w:rPr>
          <w:rFonts w:asciiTheme="majorHAnsi" w:hAnsiTheme="majorHAnsi" w:cstheme="majorHAnsi"/>
          <w:b/>
          <w:bCs/>
          <w:sz w:val="52"/>
          <w:szCs w:val="52"/>
        </w:rPr>
        <w:t xml:space="preserve">New Approaches to </w:t>
      </w:r>
    </w:p>
    <w:p w14:paraId="72E1D5BA" w14:textId="77777777" w:rsidR="00792F6F" w:rsidRPr="00915480" w:rsidRDefault="00FF7452" w:rsidP="009C219B">
      <w:pPr>
        <w:jc w:val="center"/>
        <w:rPr>
          <w:rFonts w:asciiTheme="majorHAnsi" w:hAnsiTheme="majorHAnsi" w:cstheme="majorHAnsi"/>
          <w:b/>
          <w:bCs/>
          <w:sz w:val="52"/>
          <w:szCs w:val="52"/>
        </w:rPr>
      </w:pPr>
      <w:r w:rsidRPr="00915480">
        <w:rPr>
          <w:rFonts w:asciiTheme="majorHAnsi" w:hAnsiTheme="majorHAnsi" w:cstheme="majorHAnsi"/>
          <w:b/>
          <w:bCs/>
          <w:sz w:val="52"/>
          <w:szCs w:val="52"/>
        </w:rPr>
        <w:t>Gathering Learners’ Views</w:t>
      </w:r>
    </w:p>
    <w:p w14:paraId="5CD13D06" w14:textId="77777777" w:rsidR="00EF5C61" w:rsidRPr="00915480" w:rsidRDefault="00EF5C61" w:rsidP="009C219B">
      <w:pPr>
        <w:rPr>
          <w:rFonts w:asciiTheme="majorHAnsi" w:hAnsiTheme="majorHAnsi" w:cstheme="majorHAnsi"/>
          <w:sz w:val="52"/>
          <w:szCs w:val="52"/>
        </w:rPr>
      </w:pPr>
    </w:p>
    <w:p w14:paraId="621F0424" w14:textId="77777777" w:rsidR="0010459B" w:rsidRPr="00915480" w:rsidRDefault="00FB6DE9" w:rsidP="009C219B">
      <w:pPr>
        <w:jc w:val="center"/>
        <w:rPr>
          <w:rFonts w:asciiTheme="majorHAnsi" w:hAnsiTheme="majorHAnsi" w:cstheme="majorHAnsi"/>
          <w:b/>
          <w:sz w:val="52"/>
          <w:szCs w:val="52"/>
        </w:rPr>
      </w:pPr>
      <w:r w:rsidRPr="00915480">
        <w:rPr>
          <w:rFonts w:asciiTheme="majorHAnsi" w:hAnsiTheme="majorHAnsi" w:cstheme="majorHAnsi"/>
          <w:b/>
          <w:sz w:val="52"/>
          <w:szCs w:val="52"/>
        </w:rPr>
        <w:t>The Learners’ Views</w:t>
      </w:r>
    </w:p>
    <w:p w14:paraId="5AEEC7AC" w14:textId="77777777" w:rsidR="003F2544" w:rsidRPr="00915480" w:rsidRDefault="003F2544" w:rsidP="009C219B">
      <w:pPr>
        <w:jc w:val="center"/>
        <w:rPr>
          <w:rFonts w:asciiTheme="majorHAnsi" w:hAnsiTheme="majorHAnsi" w:cstheme="majorHAnsi"/>
        </w:rPr>
      </w:pPr>
    </w:p>
    <w:p w14:paraId="156EEF39" w14:textId="77777777" w:rsidR="0010459B" w:rsidRPr="00915480" w:rsidRDefault="0010459B" w:rsidP="009C219B">
      <w:pPr>
        <w:jc w:val="center"/>
        <w:rPr>
          <w:rFonts w:asciiTheme="majorHAnsi" w:hAnsiTheme="majorHAnsi" w:cstheme="majorHAnsi"/>
        </w:rPr>
      </w:pPr>
    </w:p>
    <w:p w14:paraId="5BDC1A19" w14:textId="77777777" w:rsidR="0010459B" w:rsidRPr="00915480" w:rsidRDefault="002515E7" w:rsidP="009C219B">
      <w:pPr>
        <w:jc w:val="center"/>
        <w:rPr>
          <w:rFonts w:asciiTheme="majorHAnsi" w:hAnsiTheme="majorHAnsi" w:cstheme="majorHAnsi"/>
        </w:rPr>
      </w:pPr>
      <w:r w:rsidRPr="00915480">
        <w:rPr>
          <w:rFonts w:asciiTheme="majorHAnsi" w:hAnsiTheme="majorHAnsi" w:cstheme="majorHAnsi"/>
          <w:noProof/>
        </w:rPr>
        <w:drawing>
          <wp:inline distT="0" distB="0" distL="0" distR="0" wp14:anchorId="3CE05B0D" wp14:editId="0611CBE8">
            <wp:extent cx="5396230" cy="4726077"/>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396230" cy="4726077"/>
                    </a:xfrm>
                    <a:prstGeom prst="rect">
                      <a:avLst/>
                    </a:prstGeom>
                    <a:noFill/>
                    <a:ln w="9525">
                      <a:noFill/>
                      <a:miter lim="800000"/>
                      <a:headEnd/>
                      <a:tailEnd/>
                    </a:ln>
                  </pic:spPr>
                </pic:pic>
              </a:graphicData>
            </a:graphic>
          </wp:inline>
        </w:drawing>
      </w:r>
    </w:p>
    <w:p w14:paraId="25E21A5C" w14:textId="77777777" w:rsidR="005B4B48" w:rsidRPr="00915480" w:rsidRDefault="005B4B48" w:rsidP="009C219B">
      <w:pPr>
        <w:jc w:val="center"/>
        <w:rPr>
          <w:rFonts w:asciiTheme="majorHAnsi" w:hAnsiTheme="majorHAnsi" w:cstheme="majorHAnsi"/>
        </w:rPr>
      </w:pPr>
    </w:p>
    <w:p w14:paraId="6E19F6C3" w14:textId="77777777" w:rsidR="005B4B48" w:rsidRPr="00915480" w:rsidRDefault="005B4B48" w:rsidP="009C219B">
      <w:pPr>
        <w:jc w:val="center"/>
        <w:rPr>
          <w:rFonts w:asciiTheme="majorHAnsi" w:hAnsiTheme="majorHAnsi" w:cstheme="majorHAnsi"/>
        </w:rPr>
      </w:pPr>
    </w:p>
    <w:p w14:paraId="751C91A5" w14:textId="77777777" w:rsidR="0010459B" w:rsidRPr="00915480" w:rsidRDefault="0010459B" w:rsidP="009C219B">
      <w:pPr>
        <w:jc w:val="center"/>
        <w:rPr>
          <w:rFonts w:asciiTheme="majorHAnsi" w:hAnsiTheme="majorHAnsi" w:cstheme="majorHAnsi"/>
        </w:rPr>
      </w:pPr>
    </w:p>
    <w:p w14:paraId="640C5C0D" w14:textId="77777777" w:rsidR="0010459B" w:rsidRPr="00915480" w:rsidRDefault="0010459B" w:rsidP="009C219B">
      <w:pPr>
        <w:rPr>
          <w:rFonts w:asciiTheme="majorHAnsi" w:hAnsiTheme="majorHAnsi" w:cstheme="majorHAnsi"/>
        </w:rPr>
      </w:pPr>
    </w:p>
    <w:p w14:paraId="49345B54" w14:textId="77777777" w:rsidR="0010459B" w:rsidRPr="00915480" w:rsidRDefault="00A50A49" w:rsidP="009C219B">
      <w:pPr>
        <w:rPr>
          <w:rFonts w:asciiTheme="majorHAnsi" w:hAnsiTheme="majorHAnsi" w:cstheme="majorHAnsi"/>
          <w:sz w:val="20"/>
          <w:szCs w:val="20"/>
        </w:rPr>
      </w:pPr>
      <w:r w:rsidRPr="00915480">
        <w:rPr>
          <w:rFonts w:asciiTheme="majorHAnsi" w:hAnsiTheme="majorHAnsi" w:cstheme="majorHAnsi"/>
          <w:sz w:val="20"/>
          <w:szCs w:val="20"/>
        </w:rPr>
        <w:t xml:space="preserve">Image courtesy of </w:t>
      </w:r>
      <w:hyperlink r:id="rId10" w:history="1">
        <w:r w:rsidRPr="00915480">
          <w:rPr>
            <w:rStyle w:val="Hyperlink"/>
            <w:rFonts w:asciiTheme="majorHAnsi" w:hAnsiTheme="majorHAnsi" w:cstheme="majorHAnsi"/>
            <w:sz w:val="20"/>
            <w:szCs w:val="20"/>
          </w:rPr>
          <w:t>www.comraich.me</w:t>
        </w:r>
      </w:hyperlink>
      <w:r w:rsidRPr="00915480">
        <w:rPr>
          <w:rFonts w:asciiTheme="majorHAnsi" w:hAnsiTheme="majorHAnsi" w:cstheme="majorHAnsi"/>
          <w:sz w:val="20"/>
          <w:szCs w:val="20"/>
        </w:rPr>
        <w:t xml:space="preserve"> </w:t>
      </w:r>
      <w:r w:rsidR="0010459B" w:rsidRPr="00915480">
        <w:rPr>
          <w:rFonts w:asciiTheme="majorHAnsi" w:hAnsiTheme="majorHAnsi" w:cstheme="majorHAnsi"/>
          <w:sz w:val="20"/>
          <w:szCs w:val="20"/>
        </w:rPr>
        <w:br w:type="page"/>
      </w:r>
    </w:p>
    <w:p w14:paraId="78A081F9" w14:textId="77777777" w:rsidR="006502D8" w:rsidRPr="00915480" w:rsidRDefault="005B4B48" w:rsidP="009C219B">
      <w:pPr>
        <w:rPr>
          <w:rFonts w:asciiTheme="majorHAnsi" w:hAnsiTheme="majorHAnsi" w:cstheme="majorHAnsi"/>
          <w:sz w:val="32"/>
          <w:szCs w:val="32"/>
          <w:u w:val="single"/>
        </w:rPr>
      </w:pPr>
      <w:r w:rsidRPr="00915480">
        <w:rPr>
          <w:rFonts w:asciiTheme="majorHAnsi" w:hAnsiTheme="majorHAnsi" w:cstheme="majorHAnsi"/>
          <w:b/>
          <w:sz w:val="32"/>
          <w:szCs w:val="32"/>
        </w:rPr>
        <w:lastRenderedPageBreak/>
        <w:t>Background</w:t>
      </w:r>
    </w:p>
    <w:p w14:paraId="40A73334" w14:textId="77777777" w:rsidR="002269D7" w:rsidRPr="00915480" w:rsidRDefault="002269D7" w:rsidP="009C219B">
      <w:pPr>
        <w:autoSpaceDE w:val="0"/>
        <w:autoSpaceDN w:val="0"/>
        <w:adjustRightInd w:val="0"/>
        <w:rPr>
          <w:rFonts w:asciiTheme="majorHAnsi" w:hAnsiTheme="majorHAnsi" w:cstheme="majorHAnsi"/>
        </w:rPr>
      </w:pPr>
    </w:p>
    <w:p w14:paraId="69643492" w14:textId="77777777" w:rsidR="00A86E97" w:rsidRPr="00915480" w:rsidRDefault="005B4B48" w:rsidP="00A86E97">
      <w:pPr>
        <w:autoSpaceDE w:val="0"/>
        <w:autoSpaceDN w:val="0"/>
        <w:adjustRightInd w:val="0"/>
        <w:rPr>
          <w:rFonts w:asciiTheme="majorHAnsi" w:hAnsiTheme="majorHAnsi" w:cstheme="majorHAnsi"/>
          <w:lang w:val="en-GB"/>
        </w:rPr>
      </w:pPr>
      <w:r w:rsidRPr="00915480">
        <w:rPr>
          <w:rFonts w:asciiTheme="majorHAnsi" w:hAnsiTheme="majorHAnsi" w:cstheme="majorHAnsi"/>
        </w:rPr>
        <w:t xml:space="preserve">In the </w:t>
      </w:r>
      <w:r w:rsidRPr="00915480">
        <w:rPr>
          <w:rFonts w:asciiTheme="majorHAnsi" w:hAnsiTheme="majorHAnsi" w:cstheme="majorHAnsi"/>
          <w:b/>
        </w:rPr>
        <w:t>Adult Learning in Scotland Statement of Ambition</w:t>
      </w:r>
      <w:r w:rsidRPr="00915480">
        <w:rPr>
          <w:rFonts w:asciiTheme="majorHAnsi" w:hAnsiTheme="majorHAnsi" w:cstheme="majorHAnsi"/>
        </w:rPr>
        <w:t xml:space="preserve">, one of the </w:t>
      </w:r>
      <w:r w:rsidR="00A86E97" w:rsidRPr="00915480">
        <w:rPr>
          <w:rFonts w:asciiTheme="majorHAnsi" w:hAnsiTheme="majorHAnsi" w:cstheme="majorHAnsi"/>
          <w:bCs/>
          <w:lang w:val="en-GB"/>
        </w:rPr>
        <w:t>key success factors</w:t>
      </w:r>
      <w:r w:rsidR="009A38E0" w:rsidRPr="00915480">
        <w:rPr>
          <w:rFonts w:asciiTheme="majorHAnsi" w:hAnsiTheme="majorHAnsi" w:cstheme="majorHAnsi"/>
          <w:lang w:eastAsia="en-GB"/>
        </w:rPr>
        <w:t xml:space="preserve"> is </w:t>
      </w:r>
      <w:r w:rsidR="00A86E97" w:rsidRPr="00915480">
        <w:rPr>
          <w:rFonts w:asciiTheme="majorHAnsi" w:hAnsiTheme="majorHAnsi" w:cstheme="majorHAnsi"/>
          <w:lang w:val="en-GB"/>
        </w:rPr>
        <w:t>that it is important that policy development always involves adult learners and that learners’ views are taken into account in their personal learning, in local planning areas and at national level.</w:t>
      </w:r>
    </w:p>
    <w:p w14:paraId="4441A758" w14:textId="77777777" w:rsidR="00A86E97" w:rsidRPr="00915480" w:rsidRDefault="00A86E97" w:rsidP="009C219B">
      <w:pPr>
        <w:autoSpaceDE w:val="0"/>
        <w:autoSpaceDN w:val="0"/>
        <w:adjustRightInd w:val="0"/>
        <w:rPr>
          <w:rFonts w:asciiTheme="majorHAnsi" w:hAnsiTheme="majorHAnsi" w:cstheme="majorHAnsi"/>
          <w:lang w:eastAsia="en-GB"/>
        </w:rPr>
      </w:pPr>
    </w:p>
    <w:p w14:paraId="25BDC0CC" w14:textId="77777777" w:rsidR="009A38E0" w:rsidRPr="00915480" w:rsidRDefault="002A3067" w:rsidP="009C219B">
      <w:pPr>
        <w:autoSpaceDE w:val="0"/>
        <w:autoSpaceDN w:val="0"/>
        <w:adjustRightInd w:val="0"/>
        <w:rPr>
          <w:rFonts w:asciiTheme="majorHAnsi" w:hAnsiTheme="majorHAnsi" w:cstheme="majorHAnsi"/>
          <w:lang w:eastAsia="en-GB"/>
        </w:rPr>
      </w:pPr>
      <w:r w:rsidRPr="00915480">
        <w:rPr>
          <w:rFonts w:asciiTheme="majorHAnsi" w:hAnsiTheme="majorHAnsi" w:cstheme="majorHAnsi"/>
          <w:lang w:eastAsia="en-GB"/>
        </w:rPr>
        <w:t>Funded</w:t>
      </w:r>
      <w:r w:rsidR="00A86E97" w:rsidRPr="00915480">
        <w:rPr>
          <w:rFonts w:asciiTheme="majorHAnsi" w:hAnsiTheme="majorHAnsi" w:cstheme="majorHAnsi"/>
          <w:lang w:eastAsia="en-GB"/>
        </w:rPr>
        <w:t xml:space="preserve"> by CLD Innovations and Improvement, </w:t>
      </w:r>
      <w:r w:rsidR="009A38E0" w:rsidRPr="00915480">
        <w:rPr>
          <w:rFonts w:asciiTheme="majorHAnsi" w:hAnsiTheme="majorHAnsi" w:cstheme="majorHAnsi"/>
          <w:lang w:eastAsia="en-GB"/>
        </w:rPr>
        <w:t xml:space="preserve">Learning Link Scotland and the Workers’ Educational </w:t>
      </w:r>
      <w:r w:rsidR="00C74735" w:rsidRPr="00915480">
        <w:rPr>
          <w:rFonts w:asciiTheme="majorHAnsi" w:hAnsiTheme="majorHAnsi" w:cstheme="majorHAnsi"/>
          <w:lang w:eastAsia="en-GB"/>
        </w:rPr>
        <w:t>Association</w:t>
      </w:r>
      <w:r w:rsidR="009A38E0" w:rsidRPr="00915480">
        <w:rPr>
          <w:rFonts w:asciiTheme="majorHAnsi" w:hAnsiTheme="majorHAnsi" w:cstheme="majorHAnsi"/>
          <w:lang w:eastAsia="en-GB"/>
        </w:rPr>
        <w:t xml:space="preserve"> (WEA</w:t>
      </w:r>
      <w:r w:rsidR="00376E2A" w:rsidRPr="00915480">
        <w:rPr>
          <w:rFonts w:asciiTheme="majorHAnsi" w:hAnsiTheme="majorHAnsi" w:cstheme="majorHAnsi"/>
          <w:lang w:eastAsia="en-GB"/>
        </w:rPr>
        <w:t>) have conducted a series of consultation</w:t>
      </w:r>
      <w:r w:rsidR="00A86E97" w:rsidRPr="00915480">
        <w:rPr>
          <w:rFonts w:asciiTheme="majorHAnsi" w:hAnsiTheme="majorHAnsi" w:cstheme="majorHAnsi"/>
          <w:lang w:eastAsia="en-GB"/>
        </w:rPr>
        <w:t>s</w:t>
      </w:r>
      <w:r w:rsidR="00376E2A" w:rsidRPr="00915480">
        <w:rPr>
          <w:rFonts w:asciiTheme="majorHAnsi" w:hAnsiTheme="majorHAnsi" w:cstheme="majorHAnsi"/>
          <w:lang w:eastAsia="en-GB"/>
        </w:rPr>
        <w:t xml:space="preserve"> into methods of gathering</w:t>
      </w:r>
      <w:r w:rsidR="009A38E0" w:rsidRPr="00915480">
        <w:rPr>
          <w:rFonts w:asciiTheme="majorHAnsi" w:hAnsiTheme="majorHAnsi" w:cstheme="majorHAnsi"/>
          <w:lang w:eastAsia="en-GB"/>
        </w:rPr>
        <w:t xml:space="preserve"> </w:t>
      </w:r>
      <w:r w:rsidR="00376E2A" w:rsidRPr="00915480">
        <w:rPr>
          <w:rFonts w:asciiTheme="majorHAnsi" w:hAnsiTheme="majorHAnsi" w:cstheme="majorHAnsi"/>
          <w:lang w:eastAsia="en-GB"/>
        </w:rPr>
        <w:t>learners’</w:t>
      </w:r>
      <w:r w:rsidR="009A38E0" w:rsidRPr="00915480">
        <w:rPr>
          <w:rFonts w:asciiTheme="majorHAnsi" w:hAnsiTheme="majorHAnsi" w:cstheme="majorHAnsi"/>
          <w:lang w:eastAsia="en-GB"/>
        </w:rPr>
        <w:t xml:space="preserve"> </w:t>
      </w:r>
      <w:r w:rsidR="00376E2A" w:rsidRPr="00915480">
        <w:rPr>
          <w:rFonts w:asciiTheme="majorHAnsi" w:hAnsiTheme="majorHAnsi" w:cstheme="majorHAnsi"/>
          <w:lang w:eastAsia="en-GB"/>
        </w:rPr>
        <w:t>views.</w:t>
      </w:r>
    </w:p>
    <w:p w14:paraId="7B9A262D" w14:textId="77777777" w:rsidR="005B4B48" w:rsidRPr="00915480" w:rsidRDefault="005B4B48" w:rsidP="009C219B">
      <w:pPr>
        <w:tabs>
          <w:tab w:val="left" w:pos="4677"/>
          <w:tab w:val="left" w:pos="5402"/>
          <w:tab w:val="left" w:pos="9002"/>
        </w:tabs>
        <w:rPr>
          <w:rFonts w:asciiTheme="majorHAnsi" w:hAnsiTheme="majorHAnsi" w:cstheme="majorHAnsi"/>
        </w:rPr>
      </w:pPr>
    </w:p>
    <w:p w14:paraId="63B784E8" w14:textId="77777777" w:rsidR="009A38E0" w:rsidRPr="00915480" w:rsidRDefault="009A38E0" w:rsidP="009C219B">
      <w:pPr>
        <w:tabs>
          <w:tab w:val="left" w:pos="4677"/>
          <w:tab w:val="left" w:pos="5402"/>
          <w:tab w:val="left" w:pos="9002"/>
        </w:tabs>
        <w:rPr>
          <w:rFonts w:asciiTheme="majorHAnsi" w:hAnsiTheme="majorHAnsi" w:cstheme="majorHAnsi"/>
        </w:rPr>
      </w:pPr>
      <w:r w:rsidRPr="00915480">
        <w:rPr>
          <w:rFonts w:asciiTheme="majorHAnsi" w:hAnsiTheme="majorHAnsi" w:cstheme="majorHAnsi"/>
        </w:rPr>
        <w:t>The project involved adult learning groups from the WEA, Edinburgh City Council and Edinburgh College.</w:t>
      </w:r>
    </w:p>
    <w:p w14:paraId="12729C2A" w14:textId="77777777" w:rsidR="009A38E0" w:rsidRPr="00915480" w:rsidRDefault="009A38E0" w:rsidP="009C219B">
      <w:pPr>
        <w:tabs>
          <w:tab w:val="left" w:pos="4677"/>
          <w:tab w:val="left" w:pos="5402"/>
          <w:tab w:val="left" w:pos="9002"/>
        </w:tabs>
        <w:rPr>
          <w:rFonts w:asciiTheme="majorHAnsi" w:hAnsiTheme="majorHAnsi" w:cstheme="majorHAnsi"/>
        </w:rPr>
      </w:pPr>
    </w:p>
    <w:p w14:paraId="51DDAF9A" w14:textId="77777777" w:rsidR="002A3067" w:rsidRPr="00915480" w:rsidRDefault="002A3067" w:rsidP="009C219B">
      <w:pPr>
        <w:tabs>
          <w:tab w:val="left" w:pos="4677"/>
          <w:tab w:val="left" w:pos="5402"/>
          <w:tab w:val="left" w:pos="9002"/>
        </w:tabs>
        <w:rPr>
          <w:rFonts w:asciiTheme="majorHAnsi" w:hAnsiTheme="majorHAnsi" w:cstheme="majorHAnsi"/>
        </w:rPr>
      </w:pPr>
      <w:r w:rsidRPr="00915480">
        <w:rPr>
          <w:rFonts w:asciiTheme="majorHAnsi" w:hAnsiTheme="majorHAnsi" w:cstheme="majorHAnsi"/>
        </w:rPr>
        <w:t>The main themes to emerge were around security of provision, consistency of location and the name of the group, funding, childcare and communication systems between the organisation and the learners in relation to changes in the service.</w:t>
      </w:r>
    </w:p>
    <w:p w14:paraId="40A69790" w14:textId="77777777" w:rsidR="002A3067" w:rsidRPr="00915480" w:rsidRDefault="002A3067" w:rsidP="009C219B">
      <w:pPr>
        <w:tabs>
          <w:tab w:val="left" w:pos="4677"/>
          <w:tab w:val="left" w:pos="5402"/>
          <w:tab w:val="left" w:pos="9002"/>
        </w:tabs>
        <w:rPr>
          <w:rFonts w:asciiTheme="majorHAnsi" w:hAnsiTheme="majorHAnsi" w:cstheme="majorHAnsi"/>
        </w:rPr>
      </w:pPr>
    </w:p>
    <w:p w14:paraId="52114960" w14:textId="77777777" w:rsidR="009A38E0" w:rsidRPr="00915480" w:rsidRDefault="009A38E0" w:rsidP="009C219B">
      <w:pPr>
        <w:tabs>
          <w:tab w:val="left" w:pos="4677"/>
          <w:tab w:val="left" w:pos="5402"/>
          <w:tab w:val="left" w:pos="9002"/>
        </w:tabs>
        <w:rPr>
          <w:rFonts w:asciiTheme="majorHAnsi" w:hAnsiTheme="majorHAnsi" w:cstheme="majorHAnsi"/>
        </w:rPr>
      </w:pPr>
      <w:r w:rsidRPr="00915480">
        <w:rPr>
          <w:rFonts w:asciiTheme="majorHAnsi" w:hAnsiTheme="majorHAnsi" w:cstheme="majorHAnsi"/>
        </w:rPr>
        <w:t xml:space="preserve">The following is a summary of </w:t>
      </w:r>
      <w:r w:rsidR="00A4602A" w:rsidRPr="00915480">
        <w:rPr>
          <w:rFonts w:asciiTheme="majorHAnsi" w:hAnsiTheme="majorHAnsi" w:cstheme="majorHAnsi"/>
        </w:rPr>
        <w:t>the learners’ views gathered during the project.</w:t>
      </w:r>
    </w:p>
    <w:p w14:paraId="7C38CE73" w14:textId="77777777" w:rsidR="009A38E0" w:rsidRPr="00915480" w:rsidRDefault="009A38E0" w:rsidP="009C219B">
      <w:pPr>
        <w:tabs>
          <w:tab w:val="left" w:pos="4677"/>
          <w:tab w:val="left" w:pos="5402"/>
          <w:tab w:val="left" w:pos="9002"/>
        </w:tabs>
        <w:rPr>
          <w:rFonts w:asciiTheme="majorHAnsi" w:hAnsiTheme="majorHAnsi" w:cstheme="majorHAnsi"/>
        </w:rPr>
      </w:pPr>
    </w:p>
    <w:p w14:paraId="2A55052B" w14:textId="77777777" w:rsidR="00770E8B" w:rsidRPr="00915480" w:rsidRDefault="00770E8B" w:rsidP="009C219B">
      <w:pPr>
        <w:tabs>
          <w:tab w:val="left" w:pos="4677"/>
          <w:tab w:val="left" w:pos="5402"/>
          <w:tab w:val="left" w:pos="9002"/>
        </w:tabs>
        <w:rPr>
          <w:rFonts w:asciiTheme="majorHAnsi" w:hAnsiTheme="majorHAnsi" w:cstheme="majorHAnsi"/>
          <w:b/>
        </w:rPr>
      </w:pPr>
      <w:r w:rsidRPr="00915480">
        <w:rPr>
          <w:rFonts w:asciiTheme="majorHAnsi" w:hAnsiTheme="majorHAnsi" w:cstheme="majorHAnsi"/>
        </w:rPr>
        <w:t>The learners were from the following groups:</w:t>
      </w:r>
    </w:p>
    <w:p w14:paraId="1AB411F9" w14:textId="77777777" w:rsidR="00770E8B" w:rsidRPr="00915480" w:rsidRDefault="00770E8B" w:rsidP="009C219B">
      <w:pPr>
        <w:tabs>
          <w:tab w:val="left" w:pos="4677"/>
          <w:tab w:val="left" w:pos="5402"/>
          <w:tab w:val="left" w:pos="9002"/>
        </w:tabs>
        <w:rPr>
          <w:rFonts w:asciiTheme="majorHAnsi" w:hAnsiTheme="majorHAnsi" w:cstheme="majorHAnsi"/>
        </w:rPr>
      </w:pPr>
    </w:p>
    <w:p w14:paraId="09223EA6" w14:textId="77777777" w:rsidR="00770E8B" w:rsidRPr="00915480" w:rsidRDefault="00770E8B" w:rsidP="009C219B">
      <w:pPr>
        <w:tabs>
          <w:tab w:val="left" w:pos="4677"/>
          <w:tab w:val="left" w:pos="5402"/>
          <w:tab w:val="left" w:pos="9002"/>
        </w:tabs>
        <w:rPr>
          <w:rFonts w:asciiTheme="majorHAnsi" w:hAnsiTheme="majorHAnsi" w:cstheme="majorHAnsi"/>
          <w:b/>
        </w:rPr>
      </w:pPr>
      <w:r w:rsidRPr="00915480">
        <w:rPr>
          <w:rFonts w:asciiTheme="majorHAnsi" w:hAnsiTheme="majorHAnsi" w:cstheme="majorHAnsi"/>
          <w:b/>
        </w:rPr>
        <w:t>Edinburgh City Council</w:t>
      </w:r>
    </w:p>
    <w:p w14:paraId="01CA1AD5" w14:textId="77777777" w:rsidR="00770E8B" w:rsidRPr="00915480" w:rsidRDefault="00A4602A" w:rsidP="00A339E1">
      <w:pPr>
        <w:pStyle w:val="ListParagraph"/>
        <w:numPr>
          <w:ilvl w:val="0"/>
          <w:numId w:val="1"/>
        </w:numPr>
        <w:tabs>
          <w:tab w:val="left" w:pos="4677"/>
          <w:tab w:val="left" w:pos="5402"/>
          <w:tab w:val="left" w:pos="9002"/>
        </w:tabs>
        <w:rPr>
          <w:rFonts w:asciiTheme="majorHAnsi" w:hAnsiTheme="majorHAnsi" w:cstheme="majorHAnsi"/>
        </w:rPr>
      </w:pPr>
      <w:r w:rsidRPr="00915480">
        <w:rPr>
          <w:rFonts w:asciiTheme="majorHAnsi" w:hAnsiTheme="majorHAnsi" w:cstheme="majorHAnsi"/>
        </w:rPr>
        <w:t>Numeracy</w:t>
      </w:r>
      <w:r w:rsidR="00770E8B" w:rsidRPr="00915480">
        <w:rPr>
          <w:rFonts w:asciiTheme="majorHAnsi" w:hAnsiTheme="majorHAnsi" w:cstheme="majorHAnsi"/>
        </w:rPr>
        <w:t xml:space="preserve"> Group</w:t>
      </w:r>
    </w:p>
    <w:p w14:paraId="41741D85" w14:textId="77777777" w:rsidR="00770E8B" w:rsidRPr="00915480" w:rsidRDefault="00770E8B" w:rsidP="00A339E1">
      <w:pPr>
        <w:pStyle w:val="ListParagraph"/>
        <w:numPr>
          <w:ilvl w:val="0"/>
          <w:numId w:val="1"/>
        </w:numPr>
        <w:tabs>
          <w:tab w:val="left" w:pos="4677"/>
          <w:tab w:val="left" w:pos="5402"/>
          <w:tab w:val="left" w:pos="9002"/>
        </w:tabs>
        <w:rPr>
          <w:rFonts w:asciiTheme="majorHAnsi" w:hAnsiTheme="majorHAnsi" w:cstheme="majorHAnsi"/>
        </w:rPr>
      </w:pPr>
      <w:r w:rsidRPr="00915480">
        <w:rPr>
          <w:rFonts w:asciiTheme="majorHAnsi" w:hAnsiTheme="majorHAnsi" w:cstheme="majorHAnsi"/>
        </w:rPr>
        <w:t>Broomhouse Family Learning Group</w:t>
      </w:r>
    </w:p>
    <w:p w14:paraId="1E9D3D61" w14:textId="77777777" w:rsidR="00770E8B" w:rsidRPr="00915480" w:rsidRDefault="00770E8B" w:rsidP="00A339E1">
      <w:pPr>
        <w:pStyle w:val="ListParagraph"/>
        <w:numPr>
          <w:ilvl w:val="0"/>
          <w:numId w:val="1"/>
        </w:numPr>
        <w:tabs>
          <w:tab w:val="left" w:pos="4677"/>
          <w:tab w:val="left" w:pos="5402"/>
          <w:tab w:val="left" w:pos="9002"/>
        </w:tabs>
        <w:rPr>
          <w:rFonts w:asciiTheme="majorHAnsi" w:hAnsiTheme="majorHAnsi" w:cstheme="majorHAnsi"/>
        </w:rPr>
      </w:pPr>
      <w:r w:rsidRPr="00915480">
        <w:rPr>
          <w:rFonts w:asciiTheme="majorHAnsi" w:hAnsiTheme="majorHAnsi" w:cstheme="majorHAnsi"/>
        </w:rPr>
        <w:t xml:space="preserve">The Book Talk </w:t>
      </w:r>
      <w:r w:rsidR="00A4602A" w:rsidRPr="00915480">
        <w:rPr>
          <w:rFonts w:asciiTheme="majorHAnsi" w:hAnsiTheme="majorHAnsi" w:cstheme="majorHAnsi"/>
        </w:rPr>
        <w:t xml:space="preserve">Literacy </w:t>
      </w:r>
      <w:r w:rsidRPr="00915480">
        <w:rPr>
          <w:rFonts w:asciiTheme="majorHAnsi" w:hAnsiTheme="majorHAnsi" w:cstheme="majorHAnsi"/>
        </w:rPr>
        <w:t>Group</w:t>
      </w:r>
    </w:p>
    <w:p w14:paraId="1148765A" w14:textId="77777777" w:rsidR="00770E8B" w:rsidRPr="00915480" w:rsidRDefault="00C74735" w:rsidP="00A339E1">
      <w:pPr>
        <w:pStyle w:val="ListParagraph"/>
        <w:numPr>
          <w:ilvl w:val="0"/>
          <w:numId w:val="1"/>
        </w:numPr>
        <w:tabs>
          <w:tab w:val="left" w:pos="4677"/>
          <w:tab w:val="left" w:pos="5402"/>
          <w:tab w:val="left" w:pos="9002"/>
        </w:tabs>
        <w:rPr>
          <w:rFonts w:asciiTheme="majorHAnsi" w:hAnsiTheme="majorHAnsi" w:cstheme="majorHAnsi"/>
        </w:rPr>
      </w:pPr>
      <w:r w:rsidRPr="00915480">
        <w:rPr>
          <w:rFonts w:asciiTheme="majorHAnsi" w:hAnsiTheme="majorHAnsi" w:cstheme="majorHAnsi"/>
        </w:rPr>
        <w:t>Adult</w:t>
      </w:r>
      <w:r w:rsidR="00770E8B" w:rsidRPr="00915480">
        <w:rPr>
          <w:rFonts w:asciiTheme="majorHAnsi" w:hAnsiTheme="majorHAnsi" w:cstheme="majorHAnsi"/>
        </w:rPr>
        <w:t xml:space="preserve"> Education </w:t>
      </w:r>
      <w:r w:rsidRPr="00915480">
        <w:rPr>
          <w:rFonts w:asciiTheme="majorHAnsi" w:hAnsiTheme="majorHAnsi" w:cstheme="majorHAnsi"/>
        </w:rPr>
        <w:t>Jewelry</w:t>
      </w:r>
      <w:r w:rsidR="00770E8B" w:rsidRPr="00915480">
        <w:rPr>
          <w:rFonts w:asciiTheme="majorHAnsi" w:hAnsiTheme="majorHAnsi" w:cstheme="majorHAnsi"/>
        </w:rPr>
        <w:t xml:space="preserve"> and Stained Glass Group</w:t>
      </w:r>
      <w:r w:rsidR="00655A06" w:rsidRPr="00915480">
        <w:rPr>
          <w:rFonts w:asciiTheme="majorHAnsi" w:hAnsiTheme="majorHAnsi" w:cstheme="majorHAnsi"/>
        </w:rPr>
        <w:t xml:space="preserve">, </w:t>
      </w:r>
      <w:r w:rsidR="00A4602A" w:rsidRPr="00915480">
        <w:rPr>
          <w:rFonts w:asciiTheme="majorHAnsi" w:hAnsiTheme="majorHAnsi" w:cstheme="majorHAnsi"/>
        </w:rPr>
        <w:t>part of the Open Programme</w:t>
      </w:r>
    </w:p>
    <w:p w14:paraId="23F11272" w14:textId="77777777" w:rsidR="00770E8B" w:rsidRPr="00915480" w:rsidRDefault="00770E8B" w:rsidP="009C219B">
      <w:pPr>
        <w:tabs>
          <w:tab w:val="left" w:pos="4677"/>
          <w:tab w:val="left" w:pos="5402"/>
          <w:tab w:val="left" w:pos="9002"/>
        </w:tabs>
        <w:rPr>
          <w:rFonts w:asciiTheme="majorHAnsi" w:hAnsiTheme="majorHAnsi" w:cstheme="majorHAnsi"/>
        </w:rPr>
      </w:pPr>
    </w:p>
    <w:p w14:paraId="725D5848" w14:textId="77777777" w:rsidR="00770E8B" w:rsidRPr="00915480" w:rsidRDefault="00770E8B" w:rsidP="009C219B">
      <w:pPr>
        <w:tabs>
          <w:tab w:val="left" w:pos="4677"/>
          <w:tab w:val="left" w:pos="5402"/>
          <w:tab w:val="left" w:pos="9002"/>
        </w:tabs>
        <w:rPr>
          <w:rFonts w:asciiTheme="majorHAnsi" w:hAnsiTheme="majorHAnsi" w:cstheme="majorHAnsi"/>
          <w:b/>
        </w:rPr>
      </w:pPr>
      <w:r w:rsidRPr="00915480">
        <w:rPr>
          <w:rFonts w:asciiTheme="majorHAnsi" w:hAnsiTheme="majorHAnsi" w:cstheme="majorHAnsi"/>
          <w:b/>
        </w:rPr>
        <w:t>Edinburgh College</w:t>
      </w:r>
    </w:p>
    <w:p w14:paraId="0210BD31" w14:textId="77777777" w:rsidR="00C74735" w:rsidRPr="00915480" w:rsidRDefault="00770E8B" w:rsidP="00A339E1">
      <w:pPr>
        <w:pStyle w:val="ListParagraph"/>
        <w:numPr>
          <w:ilvl w:val="0"/>
          <w:numId w:val="2"/>
        </w:numPr>
        <w:tabs>
          <w:tab w:val="left" w:pos="4677"/>
          <w:tab w:val="left" w:pos="5402"/>
          <w:tab w:val="left" w:pos="9002"/>
        </w:tabs>
        <w:rPr>
          <w:rFonts w:asciiTheme="majorHAnsi" w:hAnsiTheme="majorHAnsi" w:cstheme="majorHAnsi"/>
        </w:rPr>
      </w:pPr>
      <w:r w:rsidRPr="00915480">
        <w:rPr>
          <w:rFonts w:asciiTheme="majorHAnsi" w:hAnsiTheme="majorHAnsi" w:cstheme="majorHAnsi"/>
        </w:rPr>
        <w:t>Community based IT Group at Musslebu</w:t>
      </w:r>
      <w:r w:rsidR="00C74735" w:rsidRPr="00915480">
        <w:rPr>
          <w:rFonts w:asciiTheme="majorHAnsi" w:hAnsiTheme="majorHAnsi" w:cstheme="majorHAnsi"/>
        </w:rPr>
        <w:t>rgh Community Learning Centre</w:t>
      </w:r>
    </w:p>
    <w:p w14:paraId="5736BE2A" w14:textId="77777777" w:rsidR="00C74735" w:rsidRPr="00915480" w:rsidRDefault="00C74735" w:rsidP="00A339E1">
      <w:pPr>
        <w:pStyle w:val="ListParagraph"/>
        <w:numPr>
          <w:ilvl w:val="0"/>
          <w:numId w:val="2"/>
        </w:numPr>
        <w:tabs>
          <w:tab w:val="left" w:pos="4677"/>
          <w:tab w:val="left" w:pos="5402"/>
          <w:tab w:val="left" w:pos="9002"/>
        </w:tabs>
        <w:rPr>
          <w:rFonts w:asciiTheme="majorHAnsi" w:hAnsiTheme="majorHAnsi" w:cstheme="majorHAnsi"/>
        </w:rPr>
      </w:pPr>
      <w:r w:rsidRPr="00915480">
        <w:rPr>
          <w:rFonts w:asciiTheme="majorHAnsi" w:hAnsiTheme="majorHAnsi" w:cstheme="majorHAnsi"/>
        </w:rPr>
        <w:t>T</w:t>
      </w:r>
      <w:r w:rsidR="00770E8B" w:rsidRPr="00915480">
        <w:rPr>
          <w:rFonts w:asciiTheme="majorHAnsi" w:hAnsiTheme="majorHAnsi" w:cstheme="majorHAnsi"/>
        </w:rPr>
        <w:t xml:space="preserve">wo community based ECDL groups taking part </w:t>
      </w:r>
      <w:r w:rsidRPr="00915480">
        <w:rPr>
          <w:rFonts w:asciiTheme="majorHAnsi" w:hAnsiTheme="majorHAnsi" w:cstheme="majorHAnsi"/>
        </w:rPr>
        <w:t>in a joint consultation</w:t>
      </w:r>
    </w:p>
    <w:p w14:paraId="6A2A4865" w14:textId="77777777" w:rsidR="00770E8B" w:rsidRPr="00915480" w:rsidRDefault="00770E8B" w:rsidP="00A339E1">
      <w:pPr>
        <w:pStyle w:val="ListParagraph"/>
        <w:numPr>
          <w:ilvl w:val="0"/>
          <w:numId w:val="2"/>
        </w:numPr>
        <w:tabs>
          <w:tab w:val="left" w:pos="4677"/>
          <w:tab w:val="left" w:pos="5402"/>
          <w:tab w:val="left" w:pos="9002"/>
        </w:tabs>
        <w:rPr>
          <w:rFonts w:asciiTheme="majorHAnsi" w:hAnsiTheme="majorHAnsi" w:cstheme="majorHAnsi"/>
        </w:rPr>
      </w:pPr>
      <w:r w:rsidRPr="00915480">
        <w:rPr>
          <w:rFonts w:asciiTheme="majorHAnsi" w:hAnsiTheme="majorHAnsi" w:cstheme="majorHAnsi"/>
        </w:rPr>
        <w:t>Edinburgh College St</w:t>
      </w:r>
      <w:r w:rsidR="00C74735" w:rsidRPr="00915480">
        <w:rPr>
          <w:rFonts w:asciiTheme="majorHAnsi" w:hAnsiTheme="majorHAnsi" w:cstheme="majorHAnsi"/>
        </w:rPr>
        <w:t>udents’ Association Focus Group</w:t>
      </w:r>
    </w:p>
    <w:p w14:paraId="73283430" w14:textId="77777777" w:rsidR="00C74735" w:rsidRPr="00915480" w:rsidRDefault="00C74735" w:rsidP="00A339E1">
      <w:pPr>
        <w:pStyle w:val="ListParagraph"/>
        <w:numPr>
          <w:ilvl w:val="0"/>
          <w:numId w:val="2"/>
        </w:numPr>
        <w:tabs>
          <w:tab w:val="left" w:pos="4677"/>
          <w:tab w:val="left" w:pos="5402"/>
          <w:tab w:val="left" w:pos="9002"/>
        </w:tabs>
        <w:rPr>
          <w:rFonts w:asciiTheme="majorHAnsi" w:hAnsiTheme="majorHAnsi" w:cstheme="majorHAnsi"/>
        </w:rPr>
      </w:pPr>
      <w:r w:rsidRPr="00915480">
        <w:rPr>
          <w:rFonts w:asciiTheme="majorHAnsi" w:hAnsiTheme="majorHAnsi" w:cstheme="majorHAnsi"/>
        </w:rPr>
        <w:t>Edinburgh College Students’ Association Facebook Group</w:t>
      </w:r>
    </w:p>
    <w:p w14:paraId="68670C0C" w14:textId="77777777" w:rsidR="00C74735" w:rsidRPr="00915480" w:rsidRDefault="00655A06" w:rsidP="009C219B">
      <w:pPr>
        <w:tabs>
          <w:tab w:val="left" w:pos="4677"/>
          <w:tab w:val="left" w:pos="5402"/>
          <w:tab w:val="left" w:pos="9002"/>
        </w:tabs>
        <w:rPr>
          <w:rFonts w:asciiTheme="majorHAnsi" w:hAnsiTheme="majorHAnsi" w:cstheme="majorHAnsi"/>
          <w:b/>
        </w:rPr>
      </w:pPr>
      <w:r w:rsidRPr="00915480">
        <w:rPr>
          <w:rFonts w:asciiTheme="majorHAnsi" w:hAnsiTheme="majorHAnsi" w:cstheme="majorHAnsi"/>
          <w:b/>
        </w:rPr>
        <w:t>WEA</w:t>
      </w:r>
    </w:p>
    <w:p w14:paraId="544616E1" w14:textId="77777777" w:rsidR="00A4602A" w:rsidRPr="00915480" w:rsidRDefault="00770E8B" w:rsidP="00A339E1">
      <w:pPr>
        <w:pStyle w:val="ListParagraph"/>
        <w:numPr>
          <w:ilvl w:val="0"/>
          <w:numId w:val="3"/>
        </w:numPr>
        <w:tabs>
          <w:tab w:val="left" w:pos="4677"/>
          <w:tab w:val="left" w:pos="5402"/>
          <w:tab w:val="left" w:pos="9002"/>
        </w:tabs>
        <w:rPr>
          <w:rFonts w:asciiTheme="majorHAnsi" w:hAnsiTheme="majorHAnsi" w:cstheme="majorHAnsi"/>
        </w:rPr>
      </w:pPr>
      <w:r w:rsidRPr="00915480">
        <w:rPr>
          <w:rFonts w:asciiTheme="majorHAnsi" w:hAnsiTheme="majorHAnsi" w:cstheme="majorHAnsi"/>
        </w:rPr>
        <w:t xml:space="preserve">WEA </w:t>
      </w:r>
      <w:r w:rsidR="00C74735" w:rsidRPr="00915480">
        <w:rPr>
          <w:rFonts w:asciiTheme="majorHAnsi" w:hAnsiTheme="majorHAnsi" w:cstheme="majorHAnsi"/>
        </w:rPr>
        <w:t>Lothian Local Association Group</w:t>
      </w:r>
    </w:p>
    <w:p w14:paraId="1FE88C82" w14:textId="77777777" w:rsidR="00C74735" w:rsidRPr="00915480" w:rsidRDefault="00C74735" w:rsidP="00A339E1">
      <w:pPr>
        <w:pStyle w:val="ListParagraph"/>
        <w:numPr>
          <w:ilvl w:val="0"/>
          <w:numId w:val="3"/>
        </w:numPr>
        <w:tabs>
          <w:tab w:val="left" w:pos="4677"/>
          <w:tab w:val="left" w:pos="5402"/>
          <w:tab w:val="left" w:pos="9002"/>
        </w:tabs>
        <w:rPr>
          <w:rFonts w:asciiTheme="majorHAnsi" w:hAnsiTheme="majorHAnsi" w:cstheme="majorHAnsi"/>
        </w:rPr>
      </w:pPr>
      <w:r w:rsidRPr="00915480">
        <w:rPr>
          <w:rFonts w:asciiTheme="majorHAnsi" w:hAnsiTheme="majorHAnsi" w:cstheme="majorHAnsi"/>
        </w:rPr>
        <w:t>Scottish Literature Group</w:t>
      </w:r>
    </w:p>
    <w:p w14:paraId="376317BE" w14:textId="77777777" w:rsidR="00C74735" w:rsidRPr="00915480" w:rsidRDefault="00C74735" w:rsidP="00A339E1">
      <w:pPr>
        <w:pStyle w:val="ListParagraph"/>
        <w:numPr>
          <w:ilvl w:val="0"/>
          <w:numId w:val="3"/>
        </w:numPr>
        <w:tabs>
          <w:tab w:val="left" w:pos="4677"/>
          <w:tab w:val="left" w:pos="5402"/>
          <w:tab w:val="left" w:pos="9002"/>
        </w:tabs>
        <w:rPr>
          <w:rFonts w:asciiTheme="majorHAnsi" w:hAnsiTheme="majorHAnsi" w:cstheme="majorHAnsi"/>
        </w:rPr>
      </w:pPr>
      <w:r w:rsidRPr="00915480">
        <w:rPr>
          <w:rFonts w:asciiTheme="majorHAnsi" w:hAnsiTheme="majorHAnsi" w:cstheme="majorHAnsi"/>
        </w:rPr>
        <w:t>Health and Social Care Group</w:t>
      </w:r>
    </w:p>
    <w:p w14:paraId="6F92968F" w14:textId="77777777" w:rsidR="00770E8B" w:rsidRPr="00915480" w:rsidRDefault="00770E8B" w:rsidP="00A339E1">
      <w:pPr>
        <w:pStyle w:val="ListParagraph"/>
        <w:numPr>
          <w:ilvl w:val="0"/>
          <w:numId w:val="3"/>
        </w:numPr>
        <w:tabs>
          <w:tab w:val="left" w:pos="4677"/>
          <w:tab w:val="left" w:pos="5402"/>
          <w:tab w:val="left" w:pos="9002"/>
        </w:tabs>
        <w:rPr>
          <w:rFonts w:asciiTheme="majorHAnsi" w:hAnsiTheme="majorHAnsi" w:cstheme="majorHAnsi"/>
        </w:rPr>
      </w:pPr>
      <w:r w:rsidRPr="00915480">
        <w:rPr>
          <w:rFonts w:asciiTheme="majorHAnsi" w:hAnsiTheme="majorHAnsi" w:cstheme="majorHAnsi"/>
        </w:rPr>
        <w:t>Communications for Social Care Workers Group</w:t>
      </w:r>
    </w:p>
    <w:p w14:paraId="65A6D12D" w14:textId="77777777" w:rsidR="009A38E0" w:rsidRPr="00915480" w:rsidRDefault="009A38E0" w:rsidP="009C219B">
      <w:pPr>
        <w:tabs>
          <w:tab w:val="left" w:pos="426"/>
          <w:tab w:val="left" w:pos="4677"/>
          <w:tab w:val="left" w:pos="5402"/>
          <w:tab w:val="left" w:pos="9002"/>
        </w:tabs>
        <w:rPr>
          <w:rFonts w:asciiTheme="majorHAnsi" w:hAnsiTheme="majorHAnsi" w:cstheme="majorHAnsi"/>
        </w:rPr>
      </w:pPr>
    </w:p>
    <w:p w14:paraId="4BB39479" w14:textId="77777777" w:rsidR="009A38E0" w:rsidRPr="00915480" w:rsidRDefault="009A38E0" w:rsidP="009C219B">
      <w:pPr>
        <w:tabs>
          <w:tab w:val="left" w:pos="426"/>
          <w:tab w:val="left" w:pos="4677"/>
          <w:tab w:val="left" w:pos="5402"/>
          <w:tab w:val="left" w:pos="9002"/>
        </w:tabs>
        <w:rPr>
          <w:rFonts w:asciiTheme="majorHAnsi" w:hAnsiTheme="majorHAnsi" w:cstheme="majorHAnsi"/>
        </w:rPr>
      </w:pPr>
    </w:p>
    <w:p w14:paraId="4353B9BA" w14:textId="77777777" w:rsidR="009A38E0" w:rsidRPr="00915480" w:rsidRDefault="009A38E0" w:rsidP="009C219B">
      <w:pPr>
        <w:tabs>
          <w:tab w:val="left" w:pos="426"/>
          <w:tab w:val="left" w:pos="4677"/>
          <w:tab w:val="left" w:pos="5402"/>
          <w:tab w:val="left" w:pos="9002"/>
        </w:tabs>
        <w:rPr>
          <w:rFonts w:asciiTheme="majorHAnsi" w:hAnsiTheme="majorHAnsi" w:cstheme="majorHAnsi"/>
        </w:rPr>
      </w:pPr>
    </w:p>
    <w:p w14:paraId="7E08F141" w14:textId="77777777" w:rsidR="00E1518C" w:rsidRPr="00915480" w:rsidRDefault="00E1518C" w:rsidP="009C219B">
      <w:pPr>
        <w:tabs>
          <w:tab w:val="left" w:pos="426"/>
          <w:tab w:val="left" w:pos="4677"/>
          <w:tab w:val="left" w:pos="5402"/>
          <w:tab w:val="left" w:pos="9002"/>
        </w:tabs>
        <w:rPr>
          <w:rFonts w:asciiTheme="majorHAnsi" w:hAnsiTheme="majorHAnsi" w:cstheme="majorHAnsi"/>
        </w:rPr>
      </w:pPr>
    </w:p>
    <w:p w14:paraId="381C3EE7" w14:textId="77777777" w:rsidR="00E1518C" w:rsidRPr="00915480" w:rsidRDefault="00E1518C" w:rsidP="009C219B">
      <w:pPr>
        <w:tabs>
          <w:tab w:val="left" w:pos="426"/>
          <w:tab w:val="left" w:pos="4677"/>
          <w:tab w:val="left" w:pos="5402"/>
          <w:tab w:val="left" w:pos="9002"/>
        </w:tabs>
        <w:rPr>
          <w:rFonts w:asciiTheme="majorHAnsi" w:hAnsiTheme="majorHAnsi" w:cstheme="majorHAnsi"/>
        </w:rPr>
      </w:pPr>
    </w:p>
    <w:p w14:paraId="2EA5FA29" w14:textId="77777777" w:rsidR="00E1518C" w:rsidRPr="00915480" w:rsidRDefault="00E1518C" w:rsidP="009C219B">
      <w:pPr>
        <w:tabs>
          <w:tab w:val="left" w:pos="426"/>
          <w:tab w:val="left" w:pos="4677"/>
          <w:tab w:val="left" w:pos="5402"/>
          <w:tab w:val="left" w:pos="9002"/>
        </w:tabs>
        <w:rPr>
          <w:rFonts w:asciiTheme="majorHAnsi" w:hAnsiTheme="majorHAnsi" w:cstheme="majorHAnsi"/>
        </w:rPr>
      </w:pPr>
    </w:p>
    <w:p w14:paraId="307AD35B" w14:textId="77777777" w:rsidR="00E1518C" w:rsidRPr="00915480" w:rsidRDefault="00E1518C" w:rsidP="009C219B">
      <w:pPr>
        <w:tabs>
          <w:tab w:val="left" w:pos="426"/>
          <w:tab w:val="left" w:pos="4677"/>
          <w:tab w:val="left" w:pos="5402"/>
          <w:tab w:val="left" w:pos="9002"/>
        </w:tabs>
        <w:rPr>
          <w:rFonts w:asciiTheme="majorHAnsi" w:hAnsiTheme="majorHAnsi" w:cstheme="majorHAnsi"/>
        </w:rPr>
      </w:pPr>
    </w:p>
    <w:p w14:paraId="730B2971" w14:textId="77777777" w:rsidR="00A4602A" w:rsidRPr="00915480" w:rsidRDefault="00A4602A" w:rsidP="009C219B">
      <w:pPr>
        <w:rPr>
          <w:rFonts w:asciiTheme="majorHAnsi" w:hAnsiTheme="majorHAnsi" w:cstheme="majorHAnsi"/>
        </w:rPr>
      </w:pPr>
    </w:p>
    <w:p w14:paraId="0E41B6A9" w14:textId="77777777" w:rsidR="00A4602A" w:rsidRPr="00915480" w:rsidRDefault="00A4602A" w:rsidP="009C219B">
      <w:pPr>
        <w:rPr>
          <w:rFonts w:asciiTheme="majorHAnsi" w:hAnsiTheme="majorHAnsi" w:cstheme="majorHAnsi"/>
          <w:b/>
          <w:sz w:val="36"/>
          <w:szCs w:val="36"/>
        </w:rPr>
      </w:pPr>
      <w:r w:rsidRPr="00915480">
        <w:rPr>
          <w:rFonts w:asciiTheme="majorHAnsi" w:hAnsiTheme="majorHAnsi" w:cstheme="majorHAnsi"/>
          <w:b/>
          <w:sz w:val="36"/>
          <w:szCs w:val="36"/>
        </w:rPr>
        <w:lastRenderedPageBreak/>
        <w:t>The Learners’ Views</w:t>
      </w:r>
    </w:p>
    <w:p w14:paraId="0A09265F" w14:textId="77777777" w:rsidR="00A4602A" w:rsidRPr="00915480" w:rsidRDefault="00A4602A" w:rsidP="00A4602A">
      <w:pPr>
        <w:rPr>
          <w:rFonts w:asciiTheme="majorHAnsi" w:hAnsiTheme="majorHAnsi" w:cstheme="majorHAnsi"/>
          <w:b/>
        </w:rPr>
      </w:pPr>
    </w:p>
    <w:p w14:paraId="1C11CE19" w14:textId="77777777" w:rsidR="00A4602A" w:rsidRPr="00915480" w:rsidRDefault="00A4602A" w:rsidP="00A4602A">
      <w:pPr>
        <w:rPr>
          <w:rFonts w:asciiTheme="majorHAnsi" w:hAnsiTheme="majorHAnsi" w:cstheme="majorHAnsi"/>
          <w:b/>
          <w:sz w:val="36"/>
          <w:szCs w:val="36"/>
        </w:rPr>
      </w:pPr>
      <w:r w:rsidRPr="00915480">
        <w:rPr>
          <w:rFonts w:asciiTheme="majorHAnsi" w:hAnsiTheme="majorHAnsi" w:cstheme="majorHAnsi"/>
          <w:b/>
          <w:sz w:val="36"/>
          <w:szCs w:val="36"/>
        </w:rPr>
        <w:t>Edinburgh City Council</w:t>
      </w:r>
    </w:p>
    <w:p w14:paraId="721C68C6" w14:textId="77777777" w:rsidR="00A4602A" w:rsidRPr="00915480" w:rsidRDefault="00A4602A" w:rsidP="00A4602A">
      <w:pPr>
        <w:rPr>
          <w:rFonts w:asciiTheme="majorHAnsi" w:hAnsiTheme="majorHAnsi" w:cstheme="majorHAnsi"/>
          <w:b/>
        </w:rPr>
      </w:pPr>
    </w:p>
    <w:p w14:paraId="46EC7003" w14:textId="77777777" w:rsidR="00A4602A" w:rsidRPr="00915480" w:rsidRDefault="00A4602A" w:rsidP="00A4602A">
      <w:pPr>
        <w:rPr>
          <w:rFonts w:asciiTheme="majorHAnsi" w:hAnsiTheme="majorHAnsi" w:cstheme="majorHAnsi"/>
          <w:b/>
        </w:rPr>
      </w:pPr>
      <w:r w:rsidRPr="00915480">
        <w:rPr>
          <w:rFonts w:asciiTheme="majorHAnsi" w:hAnsiTheme="majorHAnsi" w:cstheme="majorHAnsi"/>
          <w:b/>
        </w:rPr>
        <w:t xml:space="preserve">What the learners said about their learning: </w:t>
      </w:r>
    </w:p>
    <w:p w14:paraId="7791F522" w14:textId="77777777" w:rsidR="00A4602A" w:rsidRPr="00915480" w:rsidRDefault="00A4602A" w:rsidP="00A4602A">
      <w:pPr>
        <w:widowControl w:val="0"/>
        <w:autoSpaceDE w:val="0"/>
        <w:autoSpaceDN w:val="0"/>
        <w:adjustRightInd w:val="0"/>
        <w:rPr>
          <w:rFonts w:asciiTheme="majorHAnsi" w:hAnsiTheme="majorHAnsi" w:cstheme="majorHAnsi"/>
          <w:b/>
        </w:rPr>
      </w:pPr>
    </w:p>
    <w:p w14:paraId="35761595" w14:textId="77777777" w:rsidR="00A4602A" w:rsidRPr="00915480" w:rsidRDefault="00A4602A" w:rsidP="00A4602A">
      <w:pPr>
        <w:widowControl w:val="0"/>
        <w:autoSpaceDE w:val="0"/>
        <w:autoSpaceDN w:val="0"/>
        <w:adjustRightInd w:val="0"/>
        <w:rPr>
          <w:rFonts w:asciiTheme="majorHAnsi" w:hAnsiTheme="majorHAnsi" w:cstheme="majorHAnsi"/>
        </w:rPr>
      </w:pPr>
      <w:r w:rsidRPr="00915480">
        <w:rPr>
          <w:rFonts w:asciiTheme="majorHAnsi" w:hAnsiTheme="majorHAnsi" w:cstheme="majorHAnsi"/>
        </w:rPr>
        <w:t>All learners w</w:t>
      </w:r>
      <w:r w:rsidR="002515E7" w:rsidRPr="00915480">
        <w:rPr>
          <w:rFonts w:asciiTheme="majorHAnsi" w:hAnsiTheme="majorHAnsi" w:cstheme="majorHAnsi"/>
        </w:rPr>
        <w:t>ho took part in the Edinburgh City C</w:t>
      </w:r>
      <w:r w:rsidRPr="00915480">
        <w:rPr>
          <w:rFonts w:asciiTheme="majorHAnsi" w:hAnsiTheme="majorHAnsi" w:cstheme="majorHAnsi"/>
        </w:rPr>
        <w:t>ouncil consultation were asked ‘If you could wave a magic wand tomorrow, what would your wish be for adult learning?’ The words that are repeated most often appear larger in the Word Cloud.</w:t>
      </w:r>
    </w:p>
    <w:p w14:paraId="0E26D544" w14:textId="77777777" w:rsidR="00A4602A" w:rsidRPr="00915480" w:rsidRDefault="00A4602A" w:rsidP="00A4602A">
      <w:pPr>
        <w:widowControl w:val="0"/>
        <w:autoSpaceDE w:val="0"/>
        <w:autoSpaceDN w:val="0"/>
        <w:adjustRightInd w:val="0"/>
        <w:rPr>
          <w:rFonts w:asciiTheme="majorHAnsi" w:hAnsiTheme="majorHAnsi" w:cstheme="majorHAnsi"/>
          <w:b/>
        </w:rPr>
      </w:pPr>
      <w:r w:rsidRPr="00915480">
        <w:rPr>
          <w:rFonts w:asciiTheme="majorHAnsi" w:hAnsiTheme="majorHAnsi" w:cstheme="majorHAnsi"/>
          <w:noProof/>
        </w:rPr>
        <w:drawing>
          <wp:anchor distT="0" distB="0" distL="114300" distR="114300" simplePos="0" relativeHeight="251693056" behindDoc="0" locked="0" layoutInCell="1" allowOverlap="1" wp14:anchorId="73C83003" wp14:editId="61E6CDC9">
            <wp:simplePos x="0" y="0"/>
            <wp:positionH relativeFrom="column">
              <wp:posOffset>22860</wp:posOffset>
            </wp:positionH>
            <wp:positionV relativeFrom="paragraph">
              <wp:posOffset>126365</wp:posOffset>
            </wp:positionV>
            <wp:extent cx="5126990" cy="2923540"/>
            <wp:effectExtent l="19050" t="0" r="0" b="0"/>
            <wp:wrapTight wrapText="bothSides">
              <wp:wrapPolygon edited="0">
                <wp:start x="-80" y="0"/>
                <wp:lineTo x="-80" y="21394"/>
                <wp:lineTo x="21589" y="21394"/>
                <wp:lineTo x="21589" y="0"/>
                <wp:lineTo x="-8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6990" cy="2923540"/>
                    </a:xfrm>
                    <a:prstGeom prst="rect">
                      <a:avLst/>
                    </a:prstGeom>
                    <a:noFill/>
                    <a:ln>
                      <a:noFill/>
                    </a:ln>
                  </pic:spPr>
                </pic:pic>
              </a:graphicData>
            </a:graphic>
          </wp:anchor>
        </w:drawing>
      </w:r>
    </w:p>
    <w:p w14:paraId="02D046E8" w14:textId="77777777" w:rsidR="00A4602A" w:rsidRPr="00915480" w:rsidRDefault="00A4602A" w:rsidP="009C219B">
      <w:pPr>
        <w:rPr>
          <w:rFonts w:asciiTheme="majorHAnsi" w:hAnsiTheme="majorHAnsi" w:cstheme="majorHAnsi"/>
          <w:b/>
        </w:rPr>
      </w:pPr>
    </w:p>
    <w:p w14:paraId="0B3CE469" w14:textId="77777777" w:rsidR="009D1AB1" w:rsidRPr="00915480" w:rsidRDefault="009D1AB1" w:rsidP="009D1AB1">
      <w:pPr>
        <w:tabs>
          <w:tab w:val="left" w:pos="426"/>
          <w:tab w:val="left" w:pos="4677"/>
          <w:tab w:val="left" w:pos="5402"/>
          <w:tab w:val="left" w:pos="9002"/>
        </w:tabs>
        <w:rPr>
          <w:rFonts w:asciiTheme="majorHAnsi" w:hAnsiTheme="majorHAnsi" w:cstheme="majorHAnsi"/>
          <w:b/>
        </w:rPr>
      </w:pPr>
    </w:p>
    <w:p w14:paraId="3A13577B" w14:textId="77777777" w:rsidR="009D1AB1" w:rsidRPr="00915480" w:rsidRDefault="009D1AB1" w:rsidP="009D1AB1">
      <w:pPr>
        <w:tabs>
          <w:tab w:val="left" w:pos="426"/>
          <w:tab w:val="left" w:pos="4677"/>
          <w:tab w:val="left" w:pos="5402"/>
          <w:tab w:val="left" w:pos="9002"/>
        </w:tabs>
        <w:rPr>
          <w:rFonts w:asciiTheme="majorHAnsi" w:hAnsiTheme="majorHAnsi" w:cstheme="majorHAnsi"/>
          <w:b/>
        </w:rPr>
      </w:pPr>
    </w:p>
    <w:p w14:paraId="130FD129" w14:textId="77777777" w:rsidR="009D1AB1" w:rsidRPr="00915480" w:rsidRDefault="009D1AB1" w:rsidP="009D1AB1">
      <w:pPr>
        <w:tabs>
          <w:tab w:val="left" w:pos="426"/>
          <w:tab w:val="left" w:pos="4677"/>
          <w:tab w:val="left" w:pos="5402"/>
          <w:tab w:val="left" w:pos="9002"/>
        </w:tabs>
        <w:rPr>
          <w:rFonts w:asciiTheme="majorHAnsi" w:hAnsiTheme="majorHAnsi" w:cstheme="majorHAnsi"/>
          <w:b/>
        </w:rPr>
      </w:pPr>
    </w:p>
    <w:p w14:paraId="60D7C106" w14:textId="77777777" w:rsidR="009D1AB1" w:rsidRPr="00915480" w:rsidRDefault="009D1AB1" w:rsidP="009D1AB1">
      <w:pPr>
        <w:tabs>
          <w:tab w:val="left" w:pos="426"/>
          <w:tab w:val="left" w:pos="4677"/>
          <w:tab w:val="left" w:pos="5402"/>
          <w:tab w:val="left" w:pos="9002"/>
        </w:tabs>
        <w:rPr>
          <w:rFonts w:asciiTheme="majorHAnsi" w:hAnsiTheme="majorHAnsi" w:cstheme="majorHAnsi"/>
          <w:b/>
        </w:rPr>
      </w:pPr>
    </w:p>
    <w:p w14:paraId="5014E6AF" w14:textId="77777777" w:rsidR="009D1AB1" w:rsidRPr="00915480" w:rsidRDefault="009D1AB1" w:rsidP="009D1AB1">
      <w:pPr>
        <w:tabs>
          <w:tab w:val="left" w:pos="426"/>
          <w:tab w:val="left" w:pos="4677"/>
          <w:tab w:val="left" w:pos="5402"/>
          <w:tab w:val="left" w:pos="9002"/>
        </w:tabs>
        <w:rPr>
          <w:rFonts w:asciiTheme="majorHAnsi" w:hAnsiTheme="majorHAnsi" w:cstheme="majorHAnsi"/>
          <w:b/>
        </w:rPr>
      </w:pPr>
    </w:p>
    <w:p w14:paraId="4CE2A9CE" w14:textId="77777777" w:rsidR="009D1AB1" w:rsidRPr="00915480" w:rsidRDefault="009D1AB1" w:rsidP="009D1AB1">
      <w:pPr>
        <w:tabs>
          <w:tab w:val="left" w:pos="426"/>
          <w:tab w:val="left" w:pos="4677"/>
          <w:tab w:val="left" w:pos="5402"/>
          <w:tab w:val="left" w:pos="9002"/>
        </w:tabs>
        <w:rPr>
          <w:rFonts w:asciiTheme="majorHAnsi" w:hAnsiTheme="majorHAnsi" w:cstheme="majorHAnsi"/>
          <w:b/>
        </w:rPr>
      </w:pPr>
    </w:p>
    <w:p w14:paraId="2E9922B2" w14:textId="77777777" w:rsidR="009D1AB1" w:rsidRPr="00915480" w:rsidRDefault="009D1AB1" w:rsidP="009D1AB1">
      <w:pPr>
        <w:tabs>
          <w:tab w:val="left" w:pos="426"/>
          <w:tab w:val="left" w:pos="4677"/>
          <w:tab w:val="left" w:pos="5402"/>
          <w:tab w:val="left" w:pos="9002"/>
        </w:tabs>
        <w:rPr>
          <w:rFonts w:asciiTheme="majorHAnsi" w:hAnsiTheme="majorHAnsi" w:cstheme="majorHAnsi"/>
          <w:b/>
        </w:rPr>
      </w:pPr>
    </w:p>
    <w:p w14:paraId="43D4DEDB" w14:textId="77777777" w:rsidR="009D1AB1" w:rsidRPr="00915480" w:rsidRDefault="009D1AB1" w:rsidP="009D1AB1">
      <w:pPr>
        <w:tabs>
          <w:tab w:val="left" w:pos="426"/>
          <w:tab w:val="left" w:pos="4677"/>
          <w:tab w:val="left" w:pos="5402"/>
          <w:tab w:val="left" w:pos="9002"/>
        </w:tabs>
        <w:rPr>
          <w:rFonts w:asciiTheme="majorHAnsi" w:hAnsiTheme="majorHAnsi" w:cstheme="majorHAnsi"/>
          <w:b/>
        </w:rPr>
      </w:pPr>
    </w:p>
    <w:p w14:paraId="58764961" w14:textId="77777777" w:rsidR="009D1AB1" w:rsidRPr="00915480" w:rsidRDefault="009D1AB1" w:rsidP="009D1AB1">
      <w:pPr>
        <w:tabs>
          <w:tab w:val="left" w:pos="426"/>
          <w:tab w:val="left" w:pos="4677"/>
          <w:tab w:val="left" w:pos="5402"/>
          <w:tab w:val="left" w:pos="9002"/>
        </w:tabs>
        <w:rPr>
          <w:rFonts w:asciiTheme="majorHAnsi" w:hAnsiTheme="majorHAnsi" w:cstheme="majorHAnsi"/>
          <w:b/>
        </w:rPr>
      </w:pPr>
    </w:p>
    <w:p w14:paraId="4CE9F590" w14:textId="77777777" w:rsidR="009D1AB1" w:rsidRPr="00915480" w:rsidRDefault="009D1AB1" w:rsidP="009D1AB1">
      <w:pPr>
        <w:tabs>
          <w:tab w:val="left" w:pos="426"/>
          <w:tab w:val="left" w:pos="4677"/>
          <w:tab w:val="left" w:pos="5402"/>
          <w:tab w:val="left" w:pos="9002"/>
        </w:tabs>
        <w:rPr>
          <w:rFonts w:asciiTheme="majorHAnsi" w:hAnsiTheme="majorHAnsi" w:cstheme="majorHAnsi"/>
          <w:b/>
        </w:rPr>
      </w:pPr>
    </w:p>
    <w:p w14:paraId="467E81A9" w14:textId="77777777" w:rsidR="009D1AB1" w:rsidRPr="00915480" w:rsidRDefault="009D1AB1" w:rsidP="009D1AB1">
      <w:pPr>
        <w:tabs>
          <w:tab w:val="left" w:pos="426"/>
          <w:tab w:val="left" w:pos="4677"/>
          <w:tab w:val="left" w:pos="5402"/>
          <w:tab w:val="left" w:pos="9002"/>
        </w:tabs>
        <w:rPr>
          <w:rFonts w:asciiTheme="majorHAnsi" w:hAnsiTheme="majorHAnsi" w:cstheme="majorHAnsi"/>
          <w:b/>
        </w:rPr>
      </w:pPr>
    </w:p>
    <w:p w14:paraId="7E40FCE5" w14:textId="77777777" w:rsidR="009D1AB1" w:rsidRPr="00915480" w:rsidRDefault="009D1AB1" w:rsidP="009D1AB1">
      <w:pPr>
        <w:tabs>
          <w:tab w:val="left" w:pos="426"/>
          <w:tab w:val="left" w:pos="4677"/>
          <w:tab w:val="left" w:pos="5402"/>
          <w:tab w:val="left" w:pos="9002"/>
        </w:tabs>
        <w:rPr>
          <w:rFonts w:asciiTheme="majorHAnsi" w:hAnsiTheme="majorHAnsi" w:cstheme="majorHAnsi"/>
          <w:b/>
        </w:rPr>
      </w:pPr>
    </w:p>
    <w:p w14:paraId="1E32C87E" w14:textId="77777777" w:rsidR="009D1AB1" w:rsidRPr="00915480" w:rsidRDefault="009D1AB1" w:rsidP="009D1AB1">
      <w:pPr>
        <w:tabs>
          <w:tab w:val="left" w:pos="426"/>
          <w:tab w:val="left" w:pos="4677"/>
          <w:tab w:val="left" w:pos="5402"/>
          <w:tab w:val="left" w:pos="9002"/>
        </w:tabs>
        <w:rPr>
          <w:rFonts w:asciiTheme="majorHAnsi" w:hAnsiTheme="majorHAnsi" w:cstheme="majorHAnsi"/>
          <w:b/>
        </w:rPr>
      </w:pPr>
    </w:p>
    <w:p w14:paraId="1D424173" w14:textId="77777777" w:rsidR="009D1AB1" w:rsidRPr="00915480" w:rsidRDefault="009D1AB1" w:rsidP="009D1AB1">
      <w:pPr>
        <w:tabs>
          <w:tab w:val="left" w:pos="426"/>
          <w:tab w:val="left" w:pos="4677"/>
          <w:tab w:val="left" w:pos="5402"/>
          <w:tab w:val="left" w:pos="9002"/>
        </w:tabs>
        <w:rPr>
          <w:rFonts w:asciiTheme="majorHAnsi" w:hAnsiTheme="majorHAnsi" w:cstheme="majorHAnsi"/>
          <w:b/>
        </w:rPr>
      </w:pPr>
    </w:p>
    <w:p w14:paraId="11D58AAF" w14:textId="77777777" w:rsidR="009D1AB1" w:rsidRPr="00915480" w:rsidRDefault="009D1AB1" w:rsidP="009D1AB1">
      <w:pPr>
        <w:tabs>
          <w:tab w:val="left" w:pos="426"/>
          <w:tab w:val="left" w:pos="4677"/>
          <w:tab w:val="left" w:pos="5402"/>
          <w:tab w:val="left" w:pos="9002"/>
        </w:tabs>
        <w:rPr>
          <w:rFonts w:asciiTheme="majorHAnsi" w:hAnsiTheme="majorHAnsi" w:cstheme="majorHAnsi"/>
          <w:b/>
        </w:rPr>
      </w:pPr>
    </w:p>
    <w:p w14:paraId="48360E00" w14:textId="77777777" w:rsidR="009D1AB1" w:rsidRPr="00915480" w:rsidRDefault="009D1AB1" w:rsidP="009D1AB1">
      <w:pPr>
        <w:tabs>
          <w:tab w:val="left" w:pos="426"/>
          <w:tab w:val="left" w:pos="4677"/>
          <w:tab w:val="left" w:pos="5402"/>
          <w:tab w:val="left" w:pos="9002"/>
        </w:tabs>
        <w:rPr>
          <w:rFonts w:asciiTheme="majorHAnsi" w:hAnsiTheme="majorHAnsi" w:cstheme="majorHAnsi"/>
          <w:b/>
        </w:rPr>
      </w:pPr>
    </w:p>
    <w:p w14:paraId="5CC3F934" w14:textId="77777777" w:rsidR="0080568B" w:rsidRPr="00915480" w:rsidRDefault="0080568B" w:rsidP="009D1AB1">
      <w:pPr>
        <w:tabs>
          <w:tab w:val="left" w:pos="426"/>
          <w:tab w:val="left" w:pos="4677"/>
          <w:tab w:val="left" w:pos="5402"/>
          <w:tab w:val="left" w:pos="9002"/>
        </w:tabs>
        <w:rPr>
          <w:rFonts w:asciiTheme="majorHAnsi" w:hAnsiTheme="majorHAnsi" w:cstheme="majorHAnsi"/>
          <w:b/>
          <w:sz w:val="32"/>
          <w:szCs w:val="32"/>
        </w:rPr>
      </w:pPr>
      <w:r w:rsidRPr="00915480">
        <w:rPr>
          <w:rFonts w:asciiTheme="majorHAnsi" w:hAnsiTheme="majorHAnsi" w:cstheme="majorHAnsi"/>
          <w:b/>
          <w:sz w:val="32"/>
          <w:szCs w:val="32"/>
        </w:rPr>
        <w:t>Numeracy Group</w:t>
      </w:r>
    </w:p>
    <w:p w14:paraId="653C2C9C" w14:textId="77777777" w:rsidR="0080568B" w:rsidRPr="00915480" w:rsidRDefault="0080568B" w:rsidP="009C219B">
      <w:pPr>
        <w:rPr>
          <w:rFonts w:asciiTheme="majorHAnsi" w:hAnsiTheme="majorHAnsi" w:cstheme="majorHAnsi"/>
          <w:b/>
        </w:rPr>
      </w:pPr>
    </w:p>
    <w:p w14:paraId="50884C04" w14:textId="77777777" w:rsidR="0080568B" w:rsidRPr="00915480" w:rsidRDefault="0080568B" w:rsidP="009C219B">
      <w:pPr>
        <w:rPr>
          <w:rFonts w:asciiTheme="majorHAnsi" w:hAnsiTheme="majorHAnsi" w:cstheme="majorHAnsi"/>
          <w:b/>
        </w:rPr>
      </w:pPr>
      <w:r w:rsidRPr="00915480">
        <w:rPr>
          <w:rFonts w:asciiTheme="majorHAnsi" w:hAnsiTheme="majorHAnsi" w:cstheme="majorHAnsi"/>
          <w:b/>
        </w:rPr>
        <w:t>The group</w:t>
      </w:r>
    </w:p>
    <w:p w14:paraId="17D90C26" w14:textId="77777777" w:rsidR="0080568B" w:rsidRPr="00915480" w:rsidRDefault="0080568B" w:rsidP="009C219B">
      <w:pPr>
        <w:rPr>
          <w:rFonts w:asciiTheme="majorHAnsi" w:hAnsiTheme="majorHAnsi" w:cstheme="majorHAnsi"/>
        </w:rPr>
      </w:pPr>
      <w:r w:rsidRPr="00915480">
        <w:rPr>
          <w:rFonts w:asciiTheme="majorHAnsi" w:hAnsiTheme="majorHAnsi" w:cstheme="majorHAnsi"/>
        </w:rPr>
        <w:t>A tutor and two volunteer tutors support the</w:t>
      </w:r>
      <w:r w:rsidR="00A4602A" w:rsidRPr="00915480">
        <w:rPr>
          <w:rFonts w:asciiTheme="majorHAnsi" w:hAnsiTheme="majorHAnsi" w:cstheme="majorHAnsi"/>
        </w:rPr>
        <w:t xml:space="preserve"> </w:t>
      </w:r>
      <w:r w:rsidR="009D1AB1" w:rsidRPr="00915480">
        <w:rPr>
          <w:rFonts w:asciiTheme="majorHAnsi" w:hAnsiTheme="majorHAnsi" w:cstheme="majorHAnsi"/>
        </w:rPr>
        <w:t>learners</w:t>
      </w:r>
      <w:r w:rsidR="00A4602A" w:rsidRPr="00915480">
        <w:rPr>
          <w:rFonts w:asciiTheme="majorHAnsi" w:hAnsiTheme="majorHAnsi" w:cstheme="majorHAnsi"/>
        </w:rPr>
        <w:t xml:space="preserve"> in the</w:t>
      </w:r>
      <w:r w:rsidR="009D1AB1" w:rsidRPr="00915480">
        <w:rPr>
          <w:rFonts w:asciiTheme="majorHAnsi" w:hAnsiTheme="majorHAnsi" w:cstheme="majorHAnsi"/>
        </w:rPr>
        <w:t xml:space="preserve"> group. The learners use</w:t>
      </w:r>
      <w:r w:rsidRPr="00915480">
        <w:rPr>
          <w:rFonts w:asciiTheme="majorHAnsi" w:hAnsiTheme="majorHAnsi" w:cstheme="majorHAnsi"/>
        </w:rPr>
        <w:t xml:space="preserve"> </w:t>
      </w:r>
      <w:r w:rsidR="002A3092" w:rsidRPr="00915480">
        <w:rPr>
          <w:rFonts w:asciiTheme="majorHAnsi" w:hAnsiTheme="majorHAnsi" w:cstheme="majorHAnsi"/>
        </w:rPr>
        <w:t xml:space="preserve">individual learning plans </w:t>
      </w:r>
      <w:r w:rsidRPr="00915480">
        <w:rPr>
          <w:rFonts w:asciiTheme="majorHAnsi" w:hAnsiTheme="majorHAnsi" w:cstheme="majorHAnsi"/>
        </w:rPr>
        <w:t xml:space="preserve">to </w:t>
      </w:r>
      <w:r w:rsidR="002A3092" w:rsidRPr="00915480">
        <w:rPr>
          <w:rFonts w:asciiTheme="majorHAnsi" w:hAnsiTheme="majorHAnsi" w:cstheme="majorHAnsi"/>
        </w:rPr>
        <w:t xml:space="preserve">identify </w:t>
      </w:r>
      <w:r w:rsidRPr="00915480">
        <w:rPr>
          <w:rFonts w:asciiTheme="majorHAnsi" w:hAnsiTheme="majorHAnsi" w:cstheme="majorHAnsi"/>
        </w:rPr>
        <w:t>their own priorities and</w:t>
      </w:r>
      <w:r w:rsidR="00A4602A" w:rsidRPr="00915480">
        <w:rPr>
          <w:rFonts w:asciiTheme="majorHAnsi" w:hAnsiTheme="majorHAnsi" w:cstheme="majorHAnsi"/>
        </w:rPr>
        <w:t xml:space="preserve"> interests around numeracy. </w:t>
      </w:r>
    </w:p>
    <w:p w14:paraId="7CB3C759" w14:textId="77777777" w:rsidR="0080568B" w:rsidRPr="00915480" w:rsidRDefault="0080568B" w:rsidP="009C219B">
      <w:pPr>
        <w:tabs>
          <w:tab w:val="left" w:pos="4536"/>
        </w:tabs>
        <w:ind w:right="59"/>
        <w:rPr>
          <w:rFonts w:asciiTheme="majorHAnsi" w:hAnsiTheme="majorHAnsi" w:cstheme="majorHAnsi"/>
          <w:b/>
        </w:rPr>
      </w:pPr>
    </w:p>
    <w:p w14:paraId="17F38E5B" w14:textId="77777777" w:rsidR="002E4C06" w:rsidRPr="00915480" w:rsidRDefault="00A4602A" w:rsidP="009C219B">
      <w:pPr>
        <w:rPr>
          <w:rFonts w:asciiTheme="majorHAnsi" w:hAnsiTheme="majorHAnsi" w:cstheme="majorHAnsi"/>
          <w:color w:val="1A1A1A"/>
        </w:rPr>
      </w:pPr>
      <w:r w:rsidRPr="00915480">
        <w:rPr>
          <w:rFonts w:asciiTheme="majorHAnsi" w:hAnsiTheme="majorHAnsi" w:cstheme="majorHAnsi"/>
          <w:b/>
        </w:rPr>
        <w:t xml:space="preserve">The key views </w:t>
      </w:r>
      <w:r w:rsidR="009D1AB1" w:rsidRPr="00915480">
        <w:rPr>
          <w:rFonts w:asciiTheme="majorHAnsi" w:hAnsiTheme="majorHAnsi" w:cstheme="majorHAnsi"/>
          <w:b/>
        </w:rPr>
        <w:t xml:space="preserve">of the learners </w:t>
      </w:r>
      <w:r w:rsidRPr="00915480">
        <w:rPr>
          <w:rFonts w:asciiTheme="majorHAnsi" w:hAnsiTheme="majorHAnsi" w:cstheme="majorHAnsi"/>
          <w:b/>
        </w:rPr>
        <w:t>were that</w:t>
      </w:r>
      <w:r w:rsidR="009D1AB1" w:rsidRPr="00915480">
        <w:rPr>
          <w:rFonts w:asciiTheme="majorHAnsi" w:hAnsiTheme="majorHAnsi" w:cstheme="majorHAnsi"/>
          <w:b/>
        </w:rPr>
        <w:t>:</w:t>
      </w:r>
    </w:p>
    <w:p w14:paraId="75A8F79F" w14:textId="77777777" w:rsidR="002E4C06" w:rsidRPr="00915480" w:rsidRDefault="002E4C06" w:rsidP="009C219B">
      <w:pPr>
        <w:rPr>
          <w:rFonts w:asciiTheme="majorHAnsi" w:hAnsiTheme="majorHAnsi" w:cstheme="majorHAnsi"/>
        </w:rPr>
      </w:pPr>
    </w:p>
    <w:p w14:paraId="6E30824C" w14:textId="77777777" w:rsidR="0080568B" w:rsidRPr="00915480" w:rsidRDefault="0080568B" w:rsidP="00A339E1">
      <w:pPr>
        <w:pStyle w:val="ListParagraph"/>
        <w:numPr>
          <w:ilvl w:val="0"/>
          <w:numId w:val="5"/>
        </w:numPr>
        <w:rPr>
          <w:rFonts w:asciiTheme="majorHAnsi" w:hAnsiTheme="majorHAnsi" w:cstheme="majorHAnsi"/>
          <w:b/>
        </w:rPr>
      </w:pPr>
      <w:r w:rsidRPr="00915480">
        <w:rPr>
          <w:rFonts w:asciiTheme="majorHAnsi" w:hAnsiTheme="majorHAnsi" w:cstheme="majorHAnsi"/>
        </w:rPr>
        <w:t xml:space="preserve">It is important for </w:t>
      </w:r>
      <w:r w:rsidR="009D1AB1" w:rsidRPr="00915480">
        <w:rPr>
          <w:rFonts w:asciiTheme="majorHAnsi" w:hAnsiTheme="majorHAnsi" w:cstheme="majorHAnsi"/>
        </w:rPr>
        <w:t>our</w:t>
      </w:r>
      <w:r w:rsidRPr="00915480">
        <w:rPr>
          <w:rFonts w:asciiTheme="majorHAnsi" w:hAnsiTheme="majorHAnsi" w:cstheme="majorHAnsi"/>
        </w:rPr>
        <w:t xml:space="preserve"> views to be heard, because </w:t>
      </w:r>
      <w:r w:rsidR="009D1AB1" w:rsidRPr="00915480">
        <w:rPr>
          <w:rFonts w:asciiTheme="majorHAnsi" w:hAnsiTheme="majorHAnsi" w:cstheme="majorHAnsi"/>
        </w:rPr>
        <w:t>we</w:t>
      </w:r>
      <w:r w:rsidRPr="00915480">
        <w:rPr>
          <w:rFonts w:asciiTheme="majorHAnsi" w:hAnsiTheme="majorHAnsi" w:cstheme="majorHAnsi"/>
        </w:rPr>
        <w:t xml:space="preserve"> are the ones who are experiencing the le</w:t>
      </w:r>
      <w:r w:rsidR="00BF0E81" w:rsidRPr="00915480">
        <w:rPr>
          <w:rFonts w:asciiTheme="majorHAnsi" w:hAnsiTheme="majorHAnsi" w:cstheme="majorHAnsi"/>
        </w:rPr>
        <w:t xml:space="preserve">arning and know most about it. </w:t>
      </w:r>
      <w:r w:rsidR="009D1AB1" w:rsidRPr="00915480">
        <w:rPr>
          <w:rFonts w:asciiTheme="majorHAnsi" w:hAnsiTheme="majorHAnsi" w:cstheme="majorHAnsi"/>
        </w:rPr>
        <w:t>We</w:t>
      </w:r>
      <w:r w:rsidRPr="00915480">
        <w:rPr>
          <w:rFonts w:asciiTheme="majorHAnsi" w:hAnsiTheme="majorHAnsi" w:cstheme="majorHAnsi"/>
        </w:rPr>
        <w:t xml:space="preserve"> have insight into how to improve things</w:t>
      </w:r>
      <w:r w:rsidRPr="00915480">
        <w:rPr>
          <w:rFonts w:asciiTheme="majorHAnsi" w:hAnsiTheme="majorHAnsi" w:cstheme="majorHAnsi"/>
          <w:b/>
        </w:rPr>
        <w:t xml:space="preserve">. </w:t>
      </w:r>
    </w:p>
    <w:p w14:paraId="5603A168" w14:textId="77777777" w:rsidR="009D1AB1" w:rsidRPr="00915480" w:rsidRDefault="009D1AB1" w:rsidP="00A339E1">
      <w:pPr>
        <w:pStyle w:val="ListParagraph"/>
        <w:numPr>
          <w:ilvl w:val="0"/>
          <w:numId w:val="5"/>
        </w:numPr>
        <w:rPr>
          <w:rFonts w:asciiTheme="majorHAnsi" w:hAnsiTheme="majorHAnsi" w:cstheme="majorHAnsi"/>
        </w:rPr>
      </w:pPr>
      <w:r w:rsidRPr="00915480">
        <w:rPr>
          <w:rFonts w:asciiTheme="majorHAnsi" w:hAnsiTheme="majorHAnsi" w:cstheme="majorHAnsi"/>
        </w:rPr>
        <w:t>We feel confident as a result of our numeracy class</w:t>
      </w:r>
      <w:r w:rsidR="0080568B" w:rsidRPr="00915480">
        <w:rPr>
          <w:rFonts w:asciiTheme="majorHAnsi" w:hAnsiTheme="majorHAnsi" w:cstheme="majorHAnsi"/>
        </w:rPr>
        <w:t xml:space="preserve"> and </w:t>
      </w:r>
      <w:r w:rsidRPr="00915480">
        <w:rPr>
          <w:rFonts w:asciiTheme="majorHAnsi" w:hAnsiTheme="majorHAnsi" w:cstheme="majorHAnsi"/>
        </w:rPr>
        <w:t>we know</w:t>
      </w:r>
      <w:r w:rsidR="0080568B" w:rsidRPr="00915480">
        <w:rPr>
          <w:rFonts w:asciiTheme="majorHAnsi" w:hAnsiTheme="majorHAnsi" w:cstheme="majorHAnsi"/>
        </w:rPr>
        <w:t xml:space="preserve"> that it is okay to make mistakes and that </w:t>
      </w:r>
      <w:r w:rsidRPr="00915480">
        <w:rPr>
          <w:rFonts w:asciiTheme="majorHAnsi" w:hAnsiTheme="majorHAnsi" w:cstheme="majorHAnsi"/>
        </w:rPr>
        <w:t>we</w:t>
      </w:r>
      <w:r w:rsidR="0080568B" w:rsidRPr="00915480">
        <w:rPr>
          <w:rFonts w:asciiTheme="majorHAnsi" w:hAnsiTheme="majorHAnsi" w:cstheme="majorHAnsi"/>
        </w:rPr>
        <w:t xml:space="preserve"> are not alone. </w:t>
      </w:r>
    </w:p>
    <w:p w14:paraId="6454001A" w14:textId="77777777" w:rsidR="0080568B" w:rsidRPr="00915480" w:rsidRDefault="009D1AB1" w:rsidP="00A339E1">
      <w:pPr>
        <w:pStyle w:val="ListParagraph"/>
        <w:numPr>
          <w:ilvl w:val="0"/>
          <w:numId w:val="5"/>
        </w:numPr>
        <w:rPr>
          <w:rFonts w:asciiTheme="majorHAnsi" w:hAnsiTheme="majorHAnsi" w:cstheme="majorHAnsi"/>
        </w:rPr>
      </w:pPr>
      <w:r w:rsidRPr="00915480">
        <w:rPr>
          <w:rFonts w:asciiTheme="majorHAnsi" w:hAnsiTheme="majorHAnsi" w:cstheme="majorHAnsi"/>
        </w:rPr>
        <w:t>We</w:t>
      </w:r>
      <w:r w:rsidR="0080568B" w:rsidRPr="00915480">
        <w:rPr>
          <w:rFonts w:asciiTheme="majorHAnsi" w:hAnsiTheme="majorHAnsi" w:cstheme="majorHAnsi"/>
        </w:rPr>
        <w:t xml:space="preserve"> appreciate the small group setting for lea</w:t>
      </w:r>
      <w:r w:rsidRPr="00915480">
        <w:rPr>
          <w:rFonts w:asciiTheme="majorHAnsi" w:hAnsiTheme="majorHAnsi" w:cstheme="majorHAnsi"/>
        </w:rPr>
        <w:t>r</w:t>
      </w:r>
      <w:r w:rsidR="0080568B" w:rsidRPr="00915480">
        <w:rPr>
          <w:rFonts w:asciiTheme="majorHAnsi" w:hAnsiTheme="majorHAnsi" w:cstheme="majorHAnsi"/>
        </w:rPr>
        <w:t xml:space="preserve">ning and that </w:t>
      </w:r>
      <w:r w:rsidRPr="00915480">
        <w:rPr>
          <w:rFonts w:asciiTheme="majorHAnsi" w:hAnsiTheme="majorHAnsi" w:cstheme="majorHAnsi"/>
        </w:rPr>
        <w:t>we are</w:t>
      </w:r>
      <w:r w:rsidR="0080568B" w:rsidRPr="00915480">
        <w:rPr>
          <w:rFonts w:asciiTheme="majorHAnsi" w:hAnsiTheme="majorHAnsi" w:cstheme="majorHAnsi"/>
        </w:rPr>
        <w:t xml:space="preserve"> allowed time and space to make the most of learning. </w:t>
      </w:r>
    </w:p>
    <w:p w14:paraId="0594BFD0" w14:textId="77777777" w:rsidR="009D1AB1" w:rsidRPr="00915480" w:rsidRDefault="009D1AB1" w:rsidP="00A339E1">
      <w:pPr>
        <w:pStyle w:val="ListParagraph"/>
        <w:numPr>
          <w:ilvl w:val="0"/>
          <w:numId w:val="5"/>
        </w:numPr>
        <w:rPr>
          <w:rFonts w:asciiTheme="majorHAnsi" w:hAnsiTheme="majorHAnsi" w:cstheme="majorHAnsi"/>
        </w:rPr>
      </w:pPr>
      <w:r w:rsidRPr="00915480">
        <w:rPr>
          <w:rFonts w:asciiTheme="majorHAnsi" w:hAnsiTheme="majorHAnsi" w:cstheme="majorHAnsi"/>
        </w:rPr>
        <w:t>We would like to talk and write</w:t>
      </w:r>
      <w:r w:rsidR="0080568B" w:rsidRPr="00915480">
        <w:rPr>
          <w:rFonts w:asciiTheme="majorHAnsi" w:hAnsiTheme="majorHAnsi" w:cstheme="majorHAnsi"/>
        </w:rPr>
        <w:t xml:space="preserve"> to people who make the decisions about budgets, asking question</w:t>
      </w:r>
      <w:r w:rsidR="00BF0E81" w:rsidRPr="00915480">
        <w:rPr>
          <w:rFonts w:asciiTheme="majorHAnsi" w:hAnsiTheme="majorHAnsi" w:cstheme="majorHAnsi"/>
        </w:rPr>
        <w:t xml:space="preserve">s and </w:t>
      </w:r>
      <w:r w:rsidRPr="00915480">
        <w:rPr>
          <w:rFonts w:asciiTheme="majorHAnsi" w:hAnsiTheme="majorHAnsi" w:cstheme="majorHAnsi"/>
        </w:rPr>
        <w:t xml:space="preserve">asking for </w:t>
      </w:r>
      <w:r w:rsidR="00BF0E81" w:rsidRPr="00915480">
        <w:rPr>
          <w:rFonts w:asciiTheme="majorHAnsi" w:hAnsiTheme="majorHAnsi" w:cstheme="majorHAnsi"/>
        </w:rPr>
        <w:t>justification</w:t>
      </w:r>
      <w:r w:rsidRPr="00915480">
        <w:rPr>
          <w:rFonts w:asciiTheme="majorHAnsi" w:hAnsiTheme="majorHAnsi" w:cstheme="majorHAnsi"/>
        </w:rPr>
        <w:t>s</w:t>
      </w:r>
      <w:r w:rsidR="00BF0E81" w:rsidRPr="00915480">
        <w:rPr>
          <w:rFonts w:asciiTheme="majorHAnsi" w:hAnsiTheme="majorHAnsi" w:cstheme="majorHAnsi"/>
        </w:rPr>
        <w:t xml:space="preserve"> for cuts</w:t>
      </w:r>
      <w:r w:rsidRPr="00915480">
        <w:rPr>
          <w:rFonts w:asciiTheme="majorHAnsi" w:hAnsiTheme="majorHAnsi" w:cstheme="majorHAnsi"/>
        </w:rPr>
        <w:t xml:space="preserve"> in funding</w:t>
      </w:r>
      <w:r w:rsidR="00BF0E81" w:rsidRPr="00915480">
        <w:rPr>
          <w:rFonts w:asciiTheme="majorHAnsi" w:hAnsiTheme="majorHAnsi" w:cstheme="majorHAnsi"/>
        </w:rPr>
        <w:t xml:space="preserve">. </w:t>
      </w:r>
    </w:p>
    <w:p w14:paraId="368F4449" w14:textId="77777777" w:rsidR="0080568B" w:rsidRPr="00915480" w:rsidRDefault="009D1AB1" w:rsidP="00A339E1">
      <w:pPr>
        <w:pStyle w:val="ListParagraph"/>
        <w:numPr>
          <w:ilvl w:val="0"/>
          <w:numId w:val="5"/>
        </w:numPr>
        <w:rPr>
          <w:rFonts w:asciiTheme="majorHAnsi" w:hAnsiTheme="majorHAnsi" w:cstheme="majorHAnsi"/>
        </w:rPr>
      </w:pPr>
      <w:r w:rsidRPr="00915480">
        <w:rPr>
          <w:rFonts w:asciiTheme="majorHAnsi" w:hAnsiTheme="majorHAnsi" w:cstheme="majorHAnsi"/>
        </w:rPr>
        <w:lastRenderedPageBreak/>
        <w:t>We</w:t>
      </w:r>
      <w:r w:rsidR="00BF0E81" w:rsidRPr="00915480">
        <w:rPr>
          <w:rFonts w:asciiTheme="majorHAnsi" w:hAnsiTheme="majorHAnsi" w:cstheme="majorHAnsi"/>
        </w:rPr>
        <w:t xml:space="preserve"> could a</w:t>
      </w:r>
      <w:r w:rsidR="0080568B" w:rsidRPr="00915480">
        <w:rPr>
          <w:rFonts w:asciiTheme="majorHAnsi" w:hAnsiTheme="majorHAnsi" w:cstheme="majorHAnsi"/>
        </w:rPr>
        <w:t>ttend organised event</w:t>
      </w:r>
      <w:r w:rsidR="00BF0E81" w:rsidRPr="00915480">
        <w:rPr>
          <w:rFonts w:asciiTheme="majorHAnsi" w:hAnsiTheme="majorHAnsi" w:cstheme="majorHAnsi"/>
        </w:rPr>
        <w:t>s and focus groups and speak up.</w:t>
      </w:r>
    </w:p>
    <w:p w14:paraId="313B876D" w14:textId="77777777" w:rsidR="009D1AB1" w:rsidRPr="00915480" w:rsidRDefault="0080568B" w:rsidP="00A339E1">
      <w:pPr>
        <w:pStyle w:val="ListParagraph"/>
        <w:numPr>
          <w:ilvl w:val="0"/>
          <w:numId w:val="5"/>
        </w:numPr>
        <w:rPr>
          <w:rFonts w:asciiTheme="majorHAnsi" w:hAnsiTheme="majorHAnsi" w:cstheme="majorHAnsi"/>
        </w:rPr>
      </w:pPr>
      <w:r w:rsidRPr="00915480">
        <w:rPr>
          <w:rFonts w:asciiTheme="majorHAnsi" w:hAnsiTheme="majorHAnsi" w:cstheme="majorHAnsi"/>
        </w:rPr>
        <w:t xml:space="preserve">Group discussion is a good way </w:t>
      </w:r>
      <w:r w:rsidR="009D1AB1" w:rsidRPr="00915480">
        <w:rPr>
          <w:rFonts w:asciiTheme="majorHAnsi" w:hAnsiTheme="majorHAnsi" w:cstheme="majorHAnsi"/>
        </w:rPr>
        <w:t xml:space="preserve">for us </w:t>
      </w:r>
      <w:r w:rsidRPr="00915480">
        <w:rPr>
          <w:rFonts w:asciiTheme="majorHAnsi" w:hAnsiTheme="majorHAnsi" w:cstheme="majorHAnsi"/>
        </w:rPr>
        <w:t>to get</w:t>
      </w:r>
      <w:r w:rsidR="009D1AB1" w:rsidRPr="00915480">
        <w:rPr>
          <w:rFonts w:asciiTheme="majorHAnsi" w:hAnsiTheme="majorHAnsi" w:cstheme="majorHAnsi"/>
        </w:rPr>
        <w:t xml:space="preserve"> our</w:t>
      </w:r>
      <w:r w:rsidRPr="00915480">
        <w:rPr>
          <w:rFonts w:asciiTheme="majorHAnsi" w:hAnsiTheme="majorHAnsi" w:cstheme="majorHAnsi"/>
        </w:rPr>
        <w:t xml:space="preserve"> views across, with</w:t>
      </w:r>
      <w:r w:rsidR="00BF0E81" w:rsidRPr="00915480">
        <w:rPr>
          <w:rFonts w:asciiTheme="majorHAnsi" w:hAnsiTheme="majorHAnsi" w:cstheme="majorHAnsi"/>
        </w:rPr>
        <w:t xml:space="preserve"> the</w:t>
      </w:r>
      <w:r w:rsidRPr="00915480">
        <w:rPr>
          <w:rFonts w:asciiTheme="majorHAnsi" w:hAnsiTheme="majorHAnsi" w:cstheme="majorHAnsi"/>
        </w:rPr>
        <w:t xml:space="preserve"> faci</w:t>
      </w:r>
      <w:r w:rsidR="009D1AB1" w:rsidRPr="00915480">
        <w:rPr>
          <w:rFonts w:asciiTheme="majorHAnsi" w:hAnsiTheme="majorHAnsi" w:cstheme="majorHAnsi"/>
        </w:rPr>
        <w:t xml:space="preserve">litator recording the answers. </w:t>
      </w:r>
    </w:p>
    <w:p w14:paraId="53C73172" w14:textId="77777777" w:rsidR="00C84393" w:rsidRPr="00915480" w:rsidRDefault="009D1AB1" w:rsidP="00A339E1">
      <w:pPr>
        <w:pStyle w:val="ListParagraph"/>
        <w:numPr>
          <w:ilvl w:val="0"/>
          <w:numId w:val="5"/>
        </w:numPr>
        <w:rPr>
          <w:rFonts w:asciiTheme="majorHAnsi" w:hAnsiTheme="majorHAnsi" w:cstheme="majorHAnsi"/>
        </w:rPr>
      </w:pPr>
      <w:r w:rsidRPr="00915480">
        <w:rPr>
          <w:rFonts w:asciiTheme="majorHAnsi" w:hAnsiTheme="majorHAnsi" w:cstheme="majorHAnsi"/>
        </w:rPr>
        <w:t>It’s important for us to get f</w:t>
      </w:r>
      <w:r w:rsidR="0080568B" w:rsidRPr="00915480">
        <w:rPr>
          <w:rFonts w:asciiTheme="majorHAnsi" w:hAnsiTheme="majorHAnsi" w:cstheme="majorHAnsi"/>
        </w:rPr>
        <w:t xml:space="preserve">eedback after </w:t>
      </w:r>
      <w:r w:rsidRPr="00915480">
        <w:rPr>
          <w:rFonts w:asciiTheme="majorHAnsi" w:hAnsiTheme="majorHAnsi" w:cstheme="majorHAnsi"/>
        </w:rPr>
        <w:t xml:space="preserve">the </w:t>
      </w:r>
      <w:r w:rsidR="0080568B" w:rsidRPr="00915480">
        <w:rPr>
          <w:rFonts w:asciiTheme="majorHAnsi" w:hAnsiTheme="majorHAnsi" w:cstheme="majorHAnsi"/>
        </w:rPr>
        <w:t xml:space="preserve">consultation to find out about the impact of </w:t>
      </w:r>
      <w:r w:rsidRPr="00915480">
        <w:rPr>
          <w:rFonts w:asciiTheme="majorHAnsi" w:hAnsiTheme="majorHAnsi" w:cstheme="majorHAnsi"/>
        </w:rPr>
        <w:t>our</w:t>
      </w:r>
      <w:r w:rsidR="0080568B" w:rsidRPr="00915480">
        <w:rPr>
          <w:rFonts w:asciiTheme="majorHAnsi" w:hAnsiTheme="majorHAnsi" w:cstheme="majorHAnsi"/>
        </w:rPr>
        <w:t xml:space="preserve"> involvement. </w:t>
      </w:r>
    </w:p>
    <w:p w14:paraId="1BC0BBE2" w14:textId="77777777" w:rsidR="009D1AB1" w:rsidRPr="00915480" w:rsidRDefault="009D1AB1" w:rsidP="009C219B">
      <w:pPr>
        <w:tabs>
          <w:tab w:val="left" w:pos="426"/>
          <w:tab w:val="left" w:pos="4677"/>
          <w:tab w:val="left" w:pos="5402"/>
          <w:tab w:val="left" w:pos="9002"/>
        </w:tabs>
        <w:jc w:val="center"/>
        <w:rPr>
          <w:rFonts w:asciiTheme="majorHAnsi" w:hAnsiTheme="majorHAnsi" w:cstheme="majorHAnsi"/>
          <w:b/>
        </w:rPr>
      </w:pPr>
    </w:p>
    <w:p w14:paraId="4BF47BEE" w14:textId="77777777" w:rsidR="0080568B" w:rsidRPr="00915480" w:rsidRDefault="0080568B" w:rsidP="009D1AB1">
      <w:pPr>
        <w:tabs>
          <w:tab w:val="left" w:pos="426"/>
          <w:tab w:val="left" w:pos="4677"/>
          <w:tab w:val="left" w:pos="5402"/>
          <w:tab w:val="left" w:pos="9002"/>
        </w:tabs>
        <w:rPr>
          <w:rFonts w:asciiTheme="majorHAnsi" w:hAnsiTheme="majorHAnsi" w:cstheme="majorHAnsi"/>
          <w:b/>
          <w:sz w:val="32"/>
          <w:szCs w:val="32"/>
        </w:rPr>
      </w:pPr>
      <w:r w:rsidRPr="00915480">
        <w:rPr>
          <w:rFonts w:asciiTheme="majorHAnsi" w:hAnsiTheme="majorHAnsi" w:cstheme="majorHAnsi"/>
          <w:b/>
          <w:sz w:val="32"/>
          <w:szCs w:val="32"/>
        </w:rPr>
        <w:t>Family Learning Group</w:t>
      </w:r>
    </w:p>
    <w:p w14:paraId="7D434774" w14:textId="77777777" w:rsidR="00BF0E81" w:rsidRPr="00915480" w:rsidRDefault="00BF0E81" w:rsidP="009C219B">
      <w:pPr>
        <w:rPr>
          <w:rFonts w:asciiTheme="majorHAnsi" w:hAnsiTheme="majorHAnsi" w:cstheme="majorHAnsi"/>
          <w:b/>
        </w:rPr>
      </w:pPr>
    </w:p>
    <w:p w14:paraId="19191FDC" w14:textId="77777777" w:rsidR="0080568B" w:rsidRPr="00915480" w:rsidRDefault="0080568B" w:rsidP="009C219B">
      <w:pPr>
        <w:rPr>
          <w:rFonts w:asciiTheme="majorHAnsi" w:hAnsiTheme="majorHAnsi" w:cstheme="majorHAnsi"/>
          <w:b/>
        </w:rPr>
      </w:pPr>
      <w:r w:rsidRPr="00915480">
        <w:rPr>
          <w:rFonts w:asciiTheme="majorHAnsi" w:hAnsiTheme="majorHAnsi" w:cstheme="majorHAnsi"/>
          <w:b/>
        </w:rPr>
        <w:t>The group</w:t>
      </w:r>
    </w:p>
    <w:p w14:paraId="73E7F1FE" w14:textId="77777777" w:rsidR="0080568B" w:rsidRPr="00915480" w:rsidRDefault="0080568B" w:rsidP="009D1AB1">
      <w:pPr>
        <w:widowControl w:val="0"/>
        <w:autoSpaceDE w:val="0"/>
        <w:autoSpaceDN w:val="0"/>
        <w:adjustRightInd w:val="0"/>
        <w:rPr>
          <w:rFonts w:asciiTheme="majorHAnsi" w:hAnsiTheme="majorHAnsi" w:cstheme="majorHAnsi"/>
        </w:rPr>
      </w:pPr>
      <w:r w:rsidRPr="00915480">
        <w:rPr>
          <w:rFonts w:asciiTheme="majorHAnsi" w:hAnsiTheme="majorHAnsi" w:cstheme="majorHAnsi"/>
        </w:rPr>
        <w:t xml:space="preserve">The Broomhouse Family Learning Group is an ongoing group of parents whose children attend </w:t>
      </w:r>
      <w:r w:rsidR="009D1AB1" w:rsidRPr="00915480">
        <w:rPr>
          <w:rFonts w:asciiTheme="majorHAnsi" w:hAnsiTheme="majorHAnsi" w:cstheme="majorHAnsi"/>
        </w:rPr>
        <w:t xml:space="preserve">Broomhouse nursery and primary. </w:t>
      </w:r>
      <w:r w:rsidRPr="00915480">
        <w:rPr>
          <w:rFonts w:asciiTheme="majorHAnsi" w:hAnsiTheme="majorHAnsi" w:cstheme="majorHAnsi"/>
        </w:rPr>
        <w:t xml:space="preserve">The main focus of the group has been looking at early literacy/numeracy and ways to support their child with learning. </w:t>
      </w:r>
    </w:p>
    <w:p w14:paraId="243B8A85" w14:textId="77777777" w:rsidR="0080568B" w:rsidRPr="00915480" w:rsidRDefault="0080568B" w:rsidP="009C219B">
      <w:pPr>
        <w:tabs>
          <w:tab w:val="left" w:pos="4536"/>
        </w:tabs>
        <w:ind w:left="567" w:right="622" w:hanging="533"/>
        <w:rPr>
          <w:rFonts w:asciiTheme="majorHAnsi" w:hAnsiTheme="majorHAnsi" w:cstheme="majorHAnsi"/>
          <w:b/>
        </w:rPr>
      </w:pPr>
    </w:p>
    <w:p w14:paraId="1B3DE3DD" w14:textId="77777777" w:rsidR="009D1AB1" w:rsidRPr="00915480" w:rsidRDefault="009D1AB1" w:rsidP="009D1AB1">
      <w:pPr>
        <w:rPr>
          <w:rFonts w:asciiTheme="majorHAnsi" w:hAnsiTheme="majorHAnsi" w:cstheme="majorHAnsi"/>
          <w:color w:val="1A1A1A"/>
        </w:rPr>
      </w:pPr>
      <w:r w:rsidRPr="00915480">
        <w:rPr>
          <w:rFonts w:asciiTheme="majorHAnsi" w:hAnsiTheme="majorHAnsi" w:cstheme="majorHAnsi"/>
          <w:b/>
        </w:rPr>
        <w:t>The key views of the learners were that:</w:t>
      </w:r>
    </w:p>
    <w:p w14:paraId="305B5D11" w14:textId="77777777" w:rsidR="009D1AB1" w:rsidRPr="00915480" w:rsidRDefault="009D1AB1" w:rsidP="00A339E1">
      <w:pPr>
        <w:pStyle w:val="ListParagraph"/>
        <w:numPr>
          <w:ilvl w:val="0"/>
          <w:numId w:val="6"/>
        </w:numPr>
        <w:tabs>
          <w:tab w:val="left" w:pos="4536"/>
        </w:tabs>
        <w:ind w:right="-83"/>
        <w:rPr>
          <w:rFonts w:asciiTheme="majorHAnsi" w:hAnsiTheme="majorHAnsi" w:cstheme="majorHAnsi"/>
        </w:rPr>
      </w:pPr>
      <w:r w:rsidRPr="00915480">
        <w:rPr>
          <w:rFonts w:asciiTheme="majorHAnsi" w:hAnsiTheme="majorHAnsi" w:cstheme="majorHAnsi"/>
        </w:rPr>
        <w:t>There is a</w:t>
      </w:r>
      <w:r w:rsidR="0080568B" w:rsidRPr="00915480">
        <w:rPr>
          <w:rFonts w:asciiTheme="majorHAnsi" w:hAnsiTheme="majorHAnsi" w:cstheme="majorHAnsi"/>
        </w:rPr>
        <w:t xml:space="preserve"> lack of crèche</w:t>
      </w:r>
      <w:r w:rsidRPr="00915480">
        <w:rPr>
          <w:rFonts w:asciiTheme="majorHAnsi" w:hAnsiTheme="majorHAnsi" w:cstheme="majorHAnsi"/>
        </w:rPr>
        <w:t xml:space="preserve"> support</w:t>
      </w:r>
      <w:r w:rsidR="0080568B" w:rsidRPr="00915480">
        <w:rPr>
          <w:rFonts w:asciiTheme="majorHAnsi" w:hAnsiTheme="majorHAnsi" w:cstheme="majorHAnsi"/>
        </w:rPr>
        <w:t xml:space="preserve"> </w:t>
      </w:r>
      <w:r w:rsidR="00180F7E" w:rsidRPr="00915480">
        <w:rPr>
          <w:rFonts w:asciiTheme="majorHAnsi" w:hAnsiTheme="majorHAnsi" w:cstheme="majorHAnsi"/>
        </w:rPr>
        <w:t xml:space="preserve">for </w:t>
      </w:r>
      <w:r w:rsidR="0080568B" w:rsidRPr="00915480">
        <w:rPr>
          <w:rFonts w:asciiTheme="majorHAnsi" w:hAnsiTheme="majorHAnsi" w:cstheme="majorHAnsi"/>
        </w:rPr>
        <w:t>a</w:t>
      </w:r>
      <w:r w:rsidRPr="00915480">
        <w:rPr>
          <w:rFonts w:asciiTheme="majorHAnsi" w:hAnsiTheme="majorHAnsi" w:cstheme="majorHAnsi"/>
        </w:rPr>
        <w:t>dult learning.</w:t>
      </w:r>
    </w:p>
    <w:p w14:paraId="3C0E2F77" w14:textId="77777777" w:rsidR="002E4C06" w:rsidRPr="00915480" w:rsidRDefault="00180F7E" w:rsidP="00A339E1">
      <w:pPr>
        <w:pStyle w:val="ListParagraph"/>
        <w:numPr>
          <w:ilvl w:val="0"/>
          <w:numId w:val="6"/>
        </w:numPr>
        <w:tabs>
          <w:tab w:val="left" w:pos="4536"/>
        </w:tabs>
        <w:ind w:right="-83"/>
        <w:rPr>
          <w:rFonts w:asciiTheme="majorHAnsi" w:hAnsiTheme="majorHAnsi" w:cstheme="majorHAnsi"/>
        </w:rPr>
      </w:pPr>
      <w:r w:rsidRPr="00915480">
        <w:rPr>
          <w:rFonts w:asciiTheme="majorHAnsi" w:hAnsiTheme="majorHAnsi" w:cstheme="majorHAnsi"/>
        </w:rPr>
        <w:t>Crèche</w:t>
      </w:r>
      <w:r w:rsidR="009D1AB1" w:rsidRPr="00915480">
        <w:rPr>
          <w:rFonts w:asciiTheme="majorHAnsi" w:hAnsiTheme="majorHAnsi" w:cstheme="majorHAnsi"/>
        </w:rPr>
        <w:t xml:space="preserve"> facilities are</w:t>
      </w:r>
      <w:r w:rsidR="0080568B" w:rsidRPr="00915480">
        <w:rPr>
          <w:rFonts w:asciiTheme="majorHAnsi" w:hAnsiTheme="majorHAnsi" w:cstheme="majorHAnsi"/>
        </w:rPr>
        <w:t xml:space="preserve"> cr</w:t>
      </w:r>
      <w:r w:rsidR="009D1AB1" w:rsidRPr="00915480">
        <w:rPr>
          <w:rFonts w:asciiTheme="majorHAnsi" w:hAnsiTheme="majorHAnsi" w:cstheme="majorHAnsi"/>
        </w:rPr>
        <w:t>ucial to enable us to take part</w:t>
      </w:r>
      <w:r w:rsidR="0080568B" w:rsidRPr="00915480">
        <w:rPr>
          <w:rFonts w:asciiTheme="majorHAnsi" w:hAnsiTheme="majorHAnsi" w:cstheme="majorHAnsi"/>
        </w:rPr>
        <w:t xml:space="preserve"> this type of group. </w:t>
      </w:r>
    </w:p>
    <w:p w14:paraId="073FBD5A" w14:textId="77777777" w:rsidR="0080568B" w:rsidRPr="00915480" w:rsidRDefault="00180F7E" w:rsidP="00A339E1">
      <w:pPr>
        <w:pStyle w:val="ListParagraph"/>
        <w:numPr>
          <w:ilvl w:val="0"/>
          <w:numId w:val="6"/>
        </w:numPr>
        <w:rPr>
          <w:rFonts w:asciiTheme="majorHAnsi" w:hAnsiTheme="majorHAnsi" w:cstheme="majorHAnsi"/>
        </w:rPr>
      </w:pPr>
      <w:r w:rsidRPr="00915480">
        <w:rPr>
          <w:rFonts w:asciiTheme="majorHAnsi" w:hAnsiTheme="majorHAnsi" w:cstheme="majorHAnsi"/>
        </w:rPr>
        <w:t>F</w:t>
      </w:r>
      <w:r w:rsidR="009D1AB1" w:rsidRPr="00915480">
        <w:rPr>
          <w:rFonts w:asciiTheme="majorHAnsi" w:hAnsiTheme="majorHAnsi" w:cstheme="majorHAnsi"/>
        </w:rPr>
        <w:t xml:space="preserve">amily learning means that we can </w:t>
      </w:r>
      <w:r w:rsidRPr="00915480">
        <w:rPr>
          <w:rFonts w:asciiTheme="majorHAnsi" w:hAnsiTheme="majorHAnsi" w:cstheme="majorHAnsi"/>
        </w:rPr>
        <w:t>l</w:t>
      </w:r>
      <w:r w:rsidR="0080568B" w:rsidRPr="00915480">
        <w:rPr>
          <w:rFonts w:asciiTheme="majorHAnsi" w:hAnsiTheme="majorHAnsi" w:cstheme="majorHAnsi"/>
        </w:rPr>
        <w:t xml:space="preserve">earn </w:t>
      </w:r>
      <w:r w:rsidR="009D1AB1" w:rsidRPr="00915480">
        <w:rPr>
          <w:rFonts w:asciiTheme="majorHAnsi" w:hAnsiTheme="majorHAnsi" w:cstheme="majorHAnsi"/>
        </w:rPr>
        <w:t>about things that will help us and our</w:t>
      </w:r>
      <w:r w:rsidR="0080568B" w:rsidRPr="00915480">
        <w:rPr>
          <w:rFonts w:asciiTheme="majorHAnsi" w:hAnsiTheme="majorHAnsi" w:cstheme="majorHAnsi"/>
        </w:rPr>
        <w:t xml:space="preserve"> children like healt</w:t>
      </w:r>
      <w:r w:rsidRPr="00915480">
        <w:rPr>
          <w:rFonts w:asciiTheme="majorHAnsi" w:hAnsiTheme="majorHAnsi" w:cstheme="majorHAnsi"/>
        </w:rPr>
        <w:t>hy eating with a nutritionist. It also means we can t</w:t>
      </w:r>
      <w:r w:rsidR="0080568B" w:rsidRPr="00915480">
        <w:rPr>
          <w:rFonts w:asciiTheme="majorHAnsi" w:hAnsiTheme="majorHAnsi" w:cstheme="majorHAnsi"/>
        </w:rPr>
        <w:t>ake</w:t>
      </w:r>
      <w:r w:rsidRPr="00915480">
        <w:rPr>
          <w:rFonts w:asciiTheme="majorHAnsi" w:hAnsiTheme="majorHAnsi" w:cstheme="majorHAnsi"/>
        </w:rPr>
        <w:t xml:space="preserve"> part in learning opportunities leading to employment, share information</w:t>
      </w:r>
      <w:r w:rsidR="0080568B" w:rsidRPr="00915480">
        <w:rPr>
          <w:rFonts w:asciiTheme="majorHAnsi" w:hAnsiTheme="majorHAnsi" w:cstheme="majorHAnsi"/>
        </w:rPr>
        <w:t xml:space="preserve"> about fina</w:t>
      </w:r>
      <w:r w:rsidRPr="00915480">
        <w:rPr>
          <w:rFonts w:asciiTheme="majorHAnsi" w:hAnsiTheme="majorHAnsi" w:cstheme="majorHAnsi"/>
        </w:rPr>
        <w:t>nce and the group also p</w:t>
      </w:r>
      <w:r w:rsidR="0080568B" w:rsidRPr="00915480">
        <w:rPr>
          <w:rFonts w:asciiTheme="majorHAnsi" w:hAnsiTheme="majorHAnsi" w:cstheme="majorHAnsi"/>
        </w:rPr>
        <w:t>rovides an opportunity for support and letting off steam.</w:t>
      </w:r>
    </w:p>
    <w:p w14:paraId="334FE65C" w14:textId="77777777" w:rsidR="00180F7E" w:rsidRPr="00915480" w:rsidRDefault="002C728F" w:rsidP="00A339E1">
      <w:pPr>
        <w:pStyle w:val="ListParagraph"/>
        <w:numPr>
          <w:ilvl w:val="0"/>
          <w:numId w:val="6"/>
        </w:numPr>
        <w:rPr>
          <w:rFonts w:asciiTheme="majorHAnsi" w:hAnsiTheme="majorHAnsi" w:cstheme="majorHAnsi"/>
        </w:rPr>
      </w:pPr>
      <w:r w:rsidRPr="00915480">
        <w:rPr>
          <w:rFonts w:asciiTheme="majorHAnsi" w:hAnsiTheme="majorHAnsi" w:cstheme="majorHAnsi"/>
        </w:rPr>
        <w:t>The</w:t>
      </w:r>
      <w:r w:rsidR="0080568B" w:rsidRPr="00915480">
        <w:rPr>
          <w:rFonts w:asciiTheme="majorHAnsi" w:hAnsiTheme="majorHAnsi" w:cstheme="majorHAnsi"/>
        </w:rPr>
        <w:t xml:space="preserve"> best way </w:t>
      </w:r>
      <w:r w:rsidR="00180F7E" w:rsidRPr="00915480">
        <w:rPr>
          <w:rFonts w:asciiTheme="majorHAnsi" w:hAnsiTheme="majorHAnsi" w:cstheme="majorHAnsi"/>
        </w:rPr>
        <w:t xml:space="preserve">for us </w:t>
      </w:r>
      <w:r w:rsidR="0080568B" w:rsidRPr="00915480">
        <w:rPr>
          <w:rFonts w:asciiTheme="majorHAnsi" w:hAnsiTheme="majorHAnsi" w:cstheme="majorHAnsi"/>
        </w:rPr>
        <w:t xml:space="preserve">to have </w:t>
      </w:r>
      <w:r w:rsidR="00180F7E" w:rsidRPr="00915480">
        <w:rPr>
          <w:rFonts w:asciiTheme="majorHAnsi" w:hAnsiTheme="majorHAnsi" w:cstheme="majorHAnsi"/>
        </w:rPr>
        <w:t>our say</w:t>
      </w:r>
      <w:r w:rsidR="0080568B" w:rsidRPr="00915480">
        <w:rPr>
          <w:rFonts w:asciiTheme="majorHAnsi" w:hAnsiTheme="majorHAnsi" w:cstheme="majorHAnsi"/>
        </w:rPr>
        <w:t xml:space="preserve"> </w:t>
      </w:r>
      <w:r w:rsidR="00180F7E" w:rsidRPr="00915480">
        <w:rPr>
          <w:rFonts w:asciiTheme="majorHAnsi" w:hAnsiTheme="majorHAnsi" w:cstheme="majorHAnsi"/>
        </w:rPr>
        <w:t>on learning is to a</w:t>
      </w:r>
      <w:r w:rsidR="0080568B" w:rsidRPr="00915480">
        <w:rPr>
          <w:rFonts w:asciiTheme="majorHAnsi" w:hAnsiTheme="majorHAnsi" w:cstheme="majorHAnsi"/>
        </w:rPr>
        <w:t xml:space="preserve">sk </w:t>
      </w:r>
      <w:r w:rsidR="00180F7E" w:rsidRPr="00915480">
        <w:rPr>
          <w:rFonts w:asciiTheme="majorHAnsi" w:hAnsiTheme="majorHAnsi" w:cstheme="majorHAnsi"/>
        </w:rPr>
        <w:t xml:space="preserve">us </w:t>
      </w:r>
      <w:r w:rsidR="0080568B" w:rsidRPr="00915480">
        <w:rPr>
          <w:rFonts w:asciiTheme="majorHAnsi" w:hAnsiTheme="majorHAnsi" w:cstheme="majorHAnsi"/>
        </w:rPr>
        <w:t xml:space="preserve">in person, rather than by forms or questionnaires. </w:t>
      </w:r>
      <w:r w:rsidR="00180F7E" w:rsidRPr="00915480">
        <w:rPr>
          <w:rFonts w:asciiTheme="majorHAnsi" w:hAnsiTheme="majorHAnsi" w:cstheme="majorHAnsi"/>
        </w:rPr>
        <w:t>We</w:t>
      </w:r>
      <w:r w:rsidR="0080568B" w:rsidRPr="00915480">
        <w:rPr>
          <w:rFonts w:asciiTheme="majorHAnsi" w:hAnsiTheme="majorHAnsi" w:cstheme="majorHAnsi"/>
        </w:rPr>
        <w:t xml:space="preserve"> would like to get feedback on the result of the consultation and would like to know that </w:t>
      </w:r>
      <w:r w:rsidR="00180F7E" w:rsidRPr="00915480">
        <w:rPr>
          <w:rFonts w:asciiTheme="majorHAnsi" w:hAnsiTheme="majorHAnsi" w:cstheme="majorHAnsi"/>
        </w:rPr>
        <w:t xml:space="preserve">our </w:t>
      </w:r>
      <w:r w:rsidR="0080568B" w:rsidRPr="00915480">
        <w:rPr>
          <w:rFonts w:asciiTheme="majorHAnsi" w:hAnsiTheme="majorHAnsi" w:cstheme="majorHAnsi"/>
        </w:rPr>
        <w:t>views are being listened too.</w:t>
      </w:r>
    </w:p>
    <w:p w14:paraId="1B4527E6" w14:textId="77777777" w:rsidR="0080568B" w:rsidRPr="00915480" w:rsidRDefault="0080568B" w:rsidP="00A339E1">
      <w:pPr>
        <w:pStyle w:val="ListParagraph"/>
        <w:numPr>
          <w:ilvl w:val="0"/>
          <w:numId w:val="6"/>
        </w:numPr>
        <w:rPr>
          <w:rFonts w:asciiTheme="majorHAnsi" w:hAnsiTheme="majorHAnsi" w:cstheme="majorHAnsi"/>
        </w:rPr>
      </w:pPr>
      <w:r w:rsidRPr="00915480">
        <w:rPr>
          <w:rFonts w:asciiTheme="majorHAnsi" w:hAnsiTheme="majorHAnsi" w:cstheme="majorHAnsi"/>
        </w:rPr>
        <w:t>Childcare is the biggest concern for this group, in order to take part.</w:t>
      </w:r>
    </w:p>
    <w:p w14:paraId="4718592D" w14:textId="77777777" w:rsidR="0080568B" w:rsidRPr="00915480" w:rsidRDefault="0080568B" w:rsidP="009C219B">
      <w:pPr>
        <w:rPr>
          <w:rFonts w:asciiTheme="majorHAnsi" w:hAnsiTheme="majorHAnsi" w:cstheme="majorHAnsi"/>
          <w:b/>
        </w:rPr>
      </w:pPr>
    </w:p>
    <w:p w14:paraId="0C21FD26" w14:textId="77777777" w:rsidR="0080568B" w:rsidRPr="00915480" w:rsidRDefault="0080568B" w:rsidP="009C219B">
      <w:pPr>
        <w:rPr>
          <w:rFonts w:asciiTheme="majorHAnsi" w:hAnsiTheme="majorHAnsi" w:cstheme="majorHAnsi"/>
          <w:b/>
          <w:sz w:val="32"/>
          <w:szCs w:val="32"/>
        </w:rPr>
      </w:pPr>
      <w:r w:rsidRPr="00915480">
        <w:rPr>
          <w:rFonts w:asciiTheme="majorHAnsi" w:hAnsiTheme="majorHAnsi" w:cstheme="majorHAnsi"/>
          <w:b/>
          <w:sz w:val="32"/>
          <w:szCs w:val="32"/>
        </w:rPr>
        <w:t>Book Talk</w:t>
      </w:r>
      <w:r w:rsidR="00180F7E" w:rsidRPr="00915480">
        <w:rPr>
          <w:rFonts w:asciiTheme="majorHAnsi" w:hAnsiTheme="majorHAnsi" w:cstheme="majorHAnsi"/>
          <w:b/>
          <w:sz w:val="32"/>
          <w:szCs w:val="32"/>
        </w:rPr>
        <w:t xml:space="preserve"> Literacy</w:t>
      </w:r>
      <w:r w:rsidRPr="00915480">
        <w:rPr>
          <w:rFonts w:asciiTheme="majorHAnsi" w:hAnsiTheme="majorHAnsi" w:cstheme="majorHAnsi"/>
          <w:b/>
          <w:sz w:val="32"/>
          <w:szCs w:val="32"/>
        </w:rPr>
        <w:t xml:space="preserve"> Group</w:t>
      </w:r>
    </w:p>
    <w:p w14:paraId="0EF96091" w14:textId="77777777" w:rsidR="00FB6DE9" w:rsidRPr="00915480" w:rsidRDefault="00FB6DE9" w:rsidP="009C219B">
      <w:pPr>
        <w:rPr>
          <w:rFonts w:asciiTheme="majorHAnsi" w:hAnsiTheme="majorHAnsi" w:cstheme="majorHAnsi"/>
          <w:b/>
        </w:rPr>
      </w:pPr>
    </w:p>
    <w:p w14:paraId="0FFA5247" w14:textId="77777777" w:rsidR="0080568B" w:rsidRPr="00915480" w:rsidRDefault="0080568B" w:rsidP="009C219B">
      <w:pPr>
        <w:rPr>
          <w:rFonts w:asciiTheme="majorHAnsi" w:hAnsiTheme="majorHAnsi" w:cstheme="majorHAnsi"/>
          <w:b/>
        </w:rPr>
      </w:pPr>
      <w:r w:rsidRPr="00915480">
        <w:rPr>
          <w:rFonts w:asciiTheme="majorHAnsi" w:hAnsiTheme="majorHAnsi" w:cstheme="majorHAnsi"/>
          <w:b/>
        </w:rPr>
        <w:t>The group</w:t>
      </w:r>
    </w:p>
    <w:p w14:paraId="113318BB" w14:textId="77777777" w:rsidR="0080568B" w:rsidRPr="00915480" w:rsidRDefault="0080568B" w:rsidP="009C219B">
      <w:pPr>
        <w:widowControl w:val="0"/>
        <w:autoSpaceDE w:val="0"/>
        <w:autoSpaceDN w:val="0"/>
        <w:adjustRightInd w:val="0"/>
        <w:rPr>
          <w:rFonts w:asciiTheme="majorHAnsi" w:hAnsiTheme="majorHAnsi" w:cstheme="majorHAnsi"/>
          <w:color w:val="000000" w:themeColor="text1"/>
        </w:rPr>
      </w:pPr>
      <w:r w:rsidRPr="00915480">
        <w:rPr>
          <w:rFonts w:asciiTheme="majorHAnsi" w:hAnsiTheme="majorHAnsi" w:cstheme="majorHAnsi"/>
          <w:color w:val="000000" w:themeColor="text1"/>
        </w:rPr>
        <w:t xml:space="preserve">The Book Talk Group is principally a literacy group. Individuals work mainly on a </w:t>
      </w:r>
      <w:r w:rsidR="00CE52CB" w:rsidRPr="00915480">
        <w:rPr>
          <w:rFonts w:asciiTheme="majorHAnsi" w:hAnsiTheme="majorHAnsi" w:cstheme="majorHAnsi"/>
          <w:color w:val="000000" w:themeColor="text1"/>
        </w:rPr>
        <w:t>one-to-one</w:t>
      </w:r>
      <w:r w:rsidRPr="00915480">
        <w:rPr>
          <w:rFonts w:asciiTheme="majorHAnsi" w:hAnsiTheme="majorHAnsi" w:cstheme="majorHAnsi"/>
          <w:color w:val="000000" w:themeColor="text1"/>
        </w:rPr>
        <w:t>, with occasional group work. Two volunteer tutors support the paid tutor.</w:t>
      </w:r>
    </w:p>
    <w:p w14:paraId="7048747B" w14:textId="77777777" w:rsidR="0080568B" w:rsidRPr="00915480" w:rsidRDefault="0080568B" w:rsidP="009C219B">
      <w:pPr>
        <w:tabs>
          <w:tab w:val="left" w:pos="4536"/>
        </w:tabs>
        <w:ind w:right="59"/>
        <w:rPr>
          <w:rFonts w:asciiTheme="majorHAnsi" w:hAnsiTheme="majorHAnsi" w:cstheme="majorHAnsi"/>
          <w:b/>
        </w:rPr>
      </w:pPr>
    </w:p>
    <w:p w14:paraId="26A97584" w14:textId="77777777" w:rsidR="00180F7E" w:rsidRPr="00915480" w:rsidRDefault="00180F7E" w:rsidP="00180F7E">
      <w:pPr>
        <w:rPr>
          <w:rFonts w:asciiTheme="majorHAnsi" w:hAnsiTheme="majorHAnsi" w:cstheme="majorHAnsi"/>
          <w:color w:val="1A1A1A"/>
        </w:rPr>
      </w:pPr>
      <w:r w:rsidRPr="00915480">
        <w:rPr>
          <w:rFonts w:asciiTheme="majorHAnsi" w:hAnsiTheme="majorHAnsi" w:cstheme="majorHAnsi"/>
          <w:b/>
        </w:rPr>
        <w:t>The key views of the learners were that:</w:t>
      </w:r>
    </w:p>
    <w:p w14:paraId="4E0E12E8" w14:textId="77777777" w:rsidR="00107B1C" w:rsidRPr="00915480" w:rsidRDefault="00180F7E" w:rsidP="00A339E1">
      <w:pPr>
        <w:pStyle w:val="ListParagraph"/>
        <w:numPr>
          <w:ilvl w:val="0"/>
          <w:numId w:val="7"/>
        </w:numPr>
        <w:tabs>
          <w:tab w:val="left" w:pos="4536"/>
        </w:tabs>
        <w:ind w:right="-83"/>
        <w:rPr>
          <w:rFonts w:asciiTheme="majorHAnsi" w:hAnsiTheme="majorHAnsi" w:cstheme="majorHAnsi"/>
        </w:rPr>
      </w:pPr>
      <w:r w:rsidRPr="00915480">
        <w:rPr>
          <w:rFonts w:asciiTheme="majorHAnsi" w:hAnsiTheme="majorHAnsi" w:cstheme="majorHAnsi"/>
        </w:rPr>
        <w:t>We are worried about the</w:t>
      </w:r>
      <w:r w:rsidR="0080568B" w:rsidRPr="00915480">
        <w:rPr>
          <w:rFonts w:asciiTheme="majorHAnsi" w:hAnsiTheme="majorHAnsi" w:cstheme="majorHAnsi"/>
        </w:rPr>
        <w:t xml:space="preserve"> uncertainty of funding for </w:t>
      </w:r>
      <w:r w:rsidR="00107B1C" w:rsidRPr="00915480">
        <w:rPr>
          <w:rFonts w:asciiTheme="majorHAnsi" w:hAnsiTheme="majorHAnsi" w:cstheme="majorHAnsi"/>
        </w:rPr>
        <w:t>classes.</w:t>
      </w:r>
    </w:p>
    <w:p w14:paraId="0CF832D7" w14:textId="77777777" w:rsidR="0080568B" w:rsidRPr="00915480" w:rsidRDefault="00107B1C" w:rsidP="00A339E1">
      <w:pPr>
        <w:pStyle w:val="ListParagraph"/>
        <w:numPr>
          <w:ilvl w:val="0"/>
          <w:numId w:val="7"/>
        </w:numPr>
        <w:tabs>
          <w:tab w:val="left" w:pos="4536"/>
        </w:tabs>
        <w:ind w:right="-83"/>
        <w:rPr>
          <w:rFonts w:asciiTheme="majorHAnsi" w:hAnsiTheme="majorHAnsi" w:cstheme="majorHAnsi"/>
        </w:rPr>
      </w:pPr>
      <w:r w:rsidRPr="00915480">
        <w:rPr>
          <w:rFonts w:asciiTheme="majorHAnsi" w:hAnsiTheme="majorHAnsi" w:cstheme="majorHAnsi"/>
        </w:rPr>
        <w:t>We need to be told about budget cuts and the implications these cuts have on our classes.</w:t>
      </w:r>
    </w:p>
    <w:p w14:paraId="28C30C71" w14:textId="77777777" w:rsidR="00107B1C" w:rsidRPr="00915480" w:rsidRDefault="00107B1C" w:rsidP="00A339E1">
      <w:pPr>
        <w:pStyle w:val="ListParagraph"/>
        <w:numPr>
          <w:ilvl w:val="0"/>
          <w:numId w:val="7"/>
        </w:numPr>
        <w:rPr>
          <w:rFonts w:asciiTheme="majorHAnsi" w:hAnsiTheme="majorHAnsi" w:cstheme="majorHAnsi"/>
        </w:rPr>
      </w:pPr>
      <w:r w:rsidRPr="00915480">
        <w:rPr>
          <w:rFonts w:asciiTheme="majorHAnsi" w:hAnsiTheme="majorHAnsi" w:cstheme="majorHAnsi"/>
        </w:rPr>
        <w:t xml:space="preserve">We have </w:t>
      </w:r>
      <w:r w:rsidR="0080568B" w:rsidRPr="00915480">
        <w:rPr>
          <w:rFonts w:asciiTheme="majorHAnsi" w:hAnsiTheme="majorHAnsi" w:cstheme="majorHAnsi"/>
        </w:rPr>
        <w:t xml:space="preserve">been consulted in the past, but </w:t>
      </w:r>
      <w:r w:rsidRPr="00915480">
        <w:rPr>
          <w:rFonts w:asciiTheme="majorHAnsi" w:hAnsiTheme="majorHAnsi" w:cstheme="majorHAnsi"/>
        </w:rPr>
        <w:t>have</w:t>
      </w:r>
      <w:r w:rsidR="0080568B" w:rsidRPr="00915480">
        <w:rPr>
          <w:rFonts w:asciiTheme="majorHAnsi" w:hAnsiTheme="majorHAnsi" w:cstheme="majorHAnsi"/>
        </w:rPr>
        <w:t xml:space="preserve"> had had no feedback</w:t>
      </w:r>
      <w:r w:rsidRPr="00915480">
        <w:rPr>
          <w:rFonts w:asciiTheme="majorHAnsi" w:hAnsiTheme="majorHAnsi" w:cstheme="majorHAnsi"/>
        </w:rPr>
        <w:t xml:space="preserve"> from that consultation which </w:t>
      </w:r>
      <w:r w:rsidR="0080568B" w:rsidRPr="00915480">
        <w:rPr>
          <w:rFonts w:asciiTheme="majorHAnsi" w:hAnsiTheme="majorHAnsi" w:cstheme="majorHAnsi"/>
        </w:rPr>
        <w:t xml:space="preserve">was mainly carried out by questionnaire. </w:t>
      </w:r>
    </w:p>
    <w:p w14:paraId="5DC11694" w14:textId="77777777" w:rsidR="00107B1C" w:rsidRPr="00915480" w:rsidRDefault="00107B1C" w:rsidP="00A339E1">
      <w:pPr>
        <w:pStyle w:val="ListParagraph"/>
        <w:numPr>
          <w:ilvl w:val="0"/>
          <w:numId w:val="7"/>
        </w:numPr>
        <w:rPr>
          <w:rFonts w:asciiTheme="majorHAnsi" w:hAnsiTheme="majorHAnsi" w:cstheme="majorHAnsi"/>
        </w:rPr>
      </w:pPr>
      <w:r w:rsidRPr="00915480">
        <w:rPr>
          <w:rFonts w:asciiTheme="majorHAnsi" w:hAnsiTheme="majorHAnsi" w:cstheme="majorHAnsi"/>
        </w:rPr>
        <w:t xml:space="preserve">We </w:t>
      </w:r>
      <w:r w:rsidR="0080568B" w:rsidRPr="00915480">
        <w:rPr>
          <w:rFonts w:asciiTheme="majorHAnsi" w:hAnsiTheme="majorHAnsi" w:cstheme="majorHAnsi"/>
        </w:rPr>
        <w:t xml:space="preserve">liked the discussion </w:t>
      </w:r>
      <w:r w:rsidRPr="00915480">
        <w:rPr>
          <w:rFonts w:asciiTheme="majorHAnsi" w:hAnsiTheme="majorHAnsi" w:cstheme="majorHAnsi"/>
        </w:rPr>
        <w:t>and think</w:t>
      </w:r>
      <w:r w:rsidR="0080568B" w:rsidRPr="00915480">
        <w:rPr>
          <w:rFonts w:asciiTheme="majorHAnsi" w:hAnsiTheme="majorHAnsi" w:cstheme="majorHAnsi"/>
        </w:rPr>
        <w:t xml:space="preserve"> it might be useful to do a </w:t>
      </w:r>
      <w:r w:rsidRPr="00915480">
        <w:rPr>
          <w:rFonts w:asciiTheme="majorHAnsi" w:hAnsiTheme="majorHAnsi" w:cstheme="majorHAnsi"/>
        </w:rPr>
        <w:t>group exercise, discussing our</w:t>
      </w:r>
      <w:r w:rsidR="0080568B" w:rsidRPr="00915480">
        <w:rPr>
          <w:rFonts w:asciiTheme="majorHAnsi" w:hAnsiTheme="majorHAnsi" w:cstheme="majorHAnsi"/>
        </w:rPr>
        <w:t xml:space="preserve"> learning</w:t>
      </w:r>
      <w:r w:rsidRPr="00915480">
        <w:rPr>
          <w:rFonts w:asciiTheme="majorHAnsi" w:hAnsiTheme="majorHAnsi" w:cstheme="majorHAnsi"/>
        </w:rPr>
        <w:t>,</w:t>
      </w:r>
      <w:r w:rsidR="0080568B" w:rsidRPr="00915480">
        <w:rPr>
          <w:rFonts w:asciiTheme="majorHAnsi" w:hAnsiTheme="majorHAnsi" w:cstheme="majorHAnsi"/>
        </w:rPr>
        <w:t xml:space="preserve"> before </w:t>
      </w:r>
      <w:r w:rsidRPr="00915480">
        <w:rPr>
          <w:rFonts w:asciiTheme="majorHAnsi" w:hAnsiTheme="majorHAnsi" w:cstheme="majorHAnsi"/>
        </w:rPr>
        <w:t>we complete any</w:t>
      </w:r>
      <w:r w:rsidR="0080568B" w:rsidRPr="00915480">
        <w:rPr>
          <w:rFonts w:asciiTheme="majorHAnsi" w:hAnsiTheme="majorHAnsi" w:cstheme="majorHAnsi"/>
        </w:rPr>
        <w:t xml:space="preserve"> forms, </w:t>
      </w:r>
      <w:r w:rsidRPr="00915480">
        <w:rPr>
          <w:rFonts w:asciiTheme="majorHAnsi" w:hAnsiTheme="majorHAnsi" w:cstheme="majorHAnsi"/>
        </w:rPr>
        <w:t>this will</w:t>
      </w:r>
      <w:r w:rsidR="0080568B" w:rsidRPr="00915480">
        <w:rPr>
          <w:rFonts w:asciiTheme="majorHAnsi" w:hAnsiTheme="majorHAnsi" w:cstheme="majorHAnsi"/>
        </w:rPr>
        <w:t xml:space="preserve"> help </w:t>
      </w:r>
      <w:r w:rsidRPr="00915480">
        <w:rPr>
          <w:rFonts w:asciiTheme="majorHAnsi" w:hAnsiTheme="majorHAnsi" w:cstheme="majorHAnsi"/>
        </w:rPr>
        <w:t>us</w:t>
      </w:r>
      <w:r w:rsidR="0080568B" w:rsidRPr="00915480">
        <w:rPr>
          <w:rFonts w:asciiTheme="majorHAnsi" w:hAnsiTheme="majorHAnsi" w:cstheme="majorHAnsi"/>
        </w:rPr>
        <w:t xml:space="preserve"> to get </w:t>
      </w:r>
      <w:r w:rsidRPr="00915480">
        <w:rPr>
          <w:rFonts w:asciiTheme="majorHAnsi" w:hAnsiTheme="majorHAnsi" w:cstheme="majorHAnsi"/>
        </w:rPr>
        <w:t>our</w:t>
      </w:r>
      <w:r w:rsidR="0080568B" w:rsidRPr="00915480">
        <w:rPr>
          <w:rFonts w:asciiTheme="majorHAnsi" w:hAnsiTheme="majorHAnsi" w:cstheme="majorHAnsi"/>
        </w:rPr>
        <w:t xml:space="preserve"> thoughts together. </w:t>
      </w:r>
    </w:p>
    <w:p w14:paraId="538C0933" w14:textId="77777777" w:rsidR="0080568B" w:rsidRPr="00915480" w:rsidRDefault="00107B1C" w:rsidP="00A339E1">
      <w:pPr>
        <w:pStyle w:val="ListParagraph"/>
        <w:numPr>
          <w:ilvl w:val="0"/>
          <w:numId w:val="7"/>
        </w:numPr>
        <w:rPr>
          <w:rFonts w:asciiTheme="majorHAnsi" w:hAnsiTheme="majorHAnsi" w:cstheme="majorHAnsi"/>
        </w:rPr>
      </w:pPr>
      <w:r w:rsidRPr="00915480">
        <w:rPr>
          <w:rFonts w:asciiTheme="majorHAnsi" w:hAnsiTheme="majorHAnsi" w:cstheme="majorHAnsi"/>
        </w:rPr>
        <w:t>We could do a group activity</w:t>
      </w:r>
      <w:r w:rsidR="0080568B" w:rsidRPr="00915480">
        <w:rPr>
          <w:rFonts w:asciiTheme="majorHAnsi" w:hAnsiTheme="majorHAnsi" w:cstheme="majorHAnsi"/>
        </w:rPr>
        <w:t xml:space="preserve"> at the end of each term, so </w:t>
      </w:r>
      <w:r w:rsidRPr="00915480">
        <w:rPr>
          <w:rFonts w:asciiTheme="majorHAnsi" w:hAnsiTheme="majorHAnsi" w:cstheme="majorHAnsi"/>
        </w:rPr>
        <w:t>we</w:t>
      </w:r>
      <w:r w:rsidR="0080568B" w:rsidRPr="00915480">
        <w:rPr>
          <w:rFonts w:asciiTheme="majorHAnsi" w:hAnsiTheme="majorHAnsi" w:cstheme="majorHAnsi"/>
        </w:rPr>
        <w:t xml:space="preserve"> can have an opportunity to talk</w:t>
      </w:r>
      <w:r w:rsidRPr="00915480">
        <w:rPr>
          <w:rFonts w:asciiTheme="majorHAnsi" w:hAnsiTheme="majorHAnsi" w:cstheme="majorHAnsi"/>
        </w:rPr>
        <w:t xml:space="preserve"> and</w:t>
      </w:r>
      <w:r w:rsidR="0080568B" w:rsidRPr="00915480">
        <w:rPr>
          <w:rFonts w:asciiTheme="majorHAnsi" w:hAnsiTheme="majorHAnsi" w:cstheme="majorHAnsi"/>
        </w:rPr>
        <w:t xml:space="preserve"> think about</w:t>
      </w:r>
      <w:r w:rsidRPr="00915480">
        <w:rPr>
          <w:rFonts w:asciiTheme="majorHAnsi" w:hAnsiTheme="majorHAnsi" w:cstheme="majorHAnsi"/>
        </w:rPr>
        <w:t xml:space="preserve"> our</w:t>
      </w:r>
      <w:r w:rsidR="0080568B" w:rsidRPr="00915480">
        <w:rPr>
          <w:rFonts w:asciiTheme="majorHAnsi" w:hAnsiTheme="majorHAnsi" w:cstheme="majorHAnsi"/>
        </w:rPr>
        <w:t xml:space="preserve"> learning and plan for the following term. </w:t>
      </w:r>
    </w:p>
    <w:p w14:paraId="3E49D6C6" w14:textId="77777777" w:rsidR="0080568B" w:rsidRPr="00915480" w:rsidRDefault="00107B1C" w:rsidP="00A339E1">
      <w:pPr>
        <w:pStyle w:val="ListParagraph"/>
        <w:numPr>
          <w:ilvl w:val="0"/>
          <w:numId w:val="7"/>
        </w:numPr>
        <w:rPr>
          <w:rFonts w:asciiTheme="majorHAnsi" w:hAnsiTheme="majorHAnsi" w:cstheme="majorHAnsi"/>
        </w:rPr>
      </w:pPr>
      <w:r w:rsidRPr="00915480">
        <w:rPr>
          <w:rFonts w:asciiTheme="majorHAnsi" w:hAnsiTheme="majorHAnsi" w:cstheme="majorHAnsi"/>
        </w:rPr>
        <w:t>We are</w:t>
      </w:r>
      <w:r w:rsidR="0080568B" w:rsidRPr="00915480">
        <w:rPr>
          <w:rFonts w:asciiTheme="majorHAnsi" w:hAnsiTheme="majorHAnsi" w:cstheme="majorHAnsi"/>
        </w:rPr>
        <w:t xml:space="preserve"> very involved in deciding wh</w:t>
      </w:r>
      <w:r w:rsidR="00CE52CB" w:rsidRPr="00915480">
        <w:rPr>
          <w:rFonts w:asciiTheme="majorHAnsi" w:hAnsiTheme="majorHAnsi" w:cstheme="majorHAnsi"/>
        </w:rPr>
        <w:t xml:space="preserve">at </w:t>
      </w:r>
      <w:r w:rsidRPr="00915480">
        <w:rPr>
          <w:rFonts w:asciiTheme="majorHAnsi" w:hAnsiTheme="majorHAnsi" w:cstheme="majorHAnsi"/>
        </w:rPr>
        <w:t>we</w:t>
      </w:r>
      <w:r w:rsidR="00CE52CB" w:rsidRPr="00915480">
        <w:rPr>
          <w:rFonts w:asciiTheme="majorHAnsi" w:hAnsiTheme="majorHAnsi" w:cstheme="majorHAnsi"/>
        </w:rPr>
        <w:t xml:space="preserve"> do and</w:t>
      </w:r>
      <w:r w:rsidR="0080568B" w:rsidRPr="00915480">
        <w:rPr>
          <w:rFonts w:asciiTheme="majorHAnsi" w:hAnsiTheme="majorHAnsi" w:cstheme="majorHAnsi"/>
        </w:rPr>
        <w:t xml:space="preserve"> what </w:t>
      </w:r>
      <w:r w:rsidRPr="00915480">
        <w:rPr>
          <w:rFonts w:asciiTheme="majorHAnsi" w:hAnsiTheme="majorHAnsi" w:cstheme="majorHAnsi"/>
        </w:rPr>
        <w:t>we</w:t>
      </w:r>
      <w:r w:rsidR="0080568B" w:rsidRPr="00915480">
        <w:rPr>
          <w:rFonts w:asciiTheme="majorHAnsi" w:hAnsiTheme="majorHAnsi" w:cstheme="majorHAnsi"/>
        </w:rPr>
        <w:t xml:space="preserve"> want to do.</w:t>
      </w:r>
    </w:p>
    <w:p w14:paraId="31C13D53" w14:textId="77777777" w:rsidR="00107B1C" w:rsidRPr="00915480" w:rsidRDefault="00107B1C" w:rsidP="00A339E1">
      <w:pPr>
        <w:pStyle w:val="ListParagraph"/>
        <w:numPr>
          <w:ilvl w:val="0"/>
          <w:numId w:val="7"/>
        </w:numPr>
        <w:rPr>
          <w:rFonts w:asciiTheme="majorHAnsi" w:hAnsiTheme="majorHAnsi" w:cstheme="majorHAnsi"/>
        </w:rPr>
      </w:pPr>
      <w:r w:rsidRPr="00915480">
        <w:rPr>
          <w:rFonts w:asciiTheme="majorHAnsi" w:hAnsiTheme="majorHAnsi" w:cstheme="majorHAnsi"/>
        </w:rPr>
        <w:lastRenderedPageBreak/>
        <w:t xml:space="preserve">We are frustrated about </w:t>
      </w:r>
      <w:r w:rsidR="0080568B" w:rsidRPr="00915480">
        <w:rPr>
          <w:rFonts w:asciiTheme="majorHAnsi" w:hAnsiTheme="majorHAnsi" w:cstheme="majorHAnsi"/>
        </w:rPr>
        <w:t xml:space="preserve">the changes in the name of the service, </w:t>
      </w:r>
      <w:r w:rsidRPr="00915480">
        <w:rPr>
          <w:rFonts w:asciiTheme="majorHAnsi" w:hAnsiTheme="majorHAnsi" w:cstheme="majorHAnsi"/>
        </w:rPr>
        <w:t>and feel that it i</w:t>
      </w:r>
      <w:r w:rsidR="0080568B" w:rsidRPr="00915480">
        <w:rPr>
          <w:rFonts w:asciiTheme="majorHAnsi" w:hAnsiTheme="majorHAnsi" w:cstheme="majorHAnsi"/>
        </w:rPr>
        <w:t>s confusing and may put people off because they are not sure what it is. So it should be kept the same</w:t>
      </w:r>
    </w:p>
    <w:p w14:paraId="5D5A795C" w14:textId="77777777" w:rsidR="00A86E97" w:rsidRPr="00915480" w:rsidRDefault="00A86E97" w:rsidP="00107B1C">
      <w:pPr>
        <w:rPr>
          <w:rFonts w:asciiTheme="majorHAnsi" w:hAnsiTheme="majorHAnsi" w:cstheme="majorHAnsi"/>
          <w:b/>
        </w:rPr>
      </w:pPr>
    </w:p>
    <w:p w14:paraId="72EEA0F3" w14:textId="77777777" w:rsidR="0080568B" w:rsidRPr="00915480" w:rsidRDefault="0080568B" w:rsidP="00107B1C">
      <w:pPr>
        <w:rPr>
          <w:rFonts w:asciiTheme="majorHAnsi" w:hAnsiTheme="majorHAnsi" w:cstheme="majorHAnsi"/>
          <w:sz w:val="32"/>
          <w:szCs w:val="32"/>
        </w:rPr>
      </w:pPr>
      <w:r w:rsidRPr="00915480">
        <w:rPr>
          <w:rFonts w:asciiTheme="majorHAnsi" w:hAnsiTheme="majorHAnsi" w:cstheme="majorHAnsi"/>
          <w:b/>
          <w:sz w:val="32"/>
          <w:szCs w:val="32"/>
        </w:rPr>
        <w:t>Silver Jewellery and Stained Glass</w:t>
      </w:r>
    </w:p>
    <w:p w14:paraId="47A18502" w14:textId="77777777" w:rsidR="0080568B" w:rsidRPr="00915480" w:rsidRDefault="0080568B" w:rsidP="009C219B">
      <w:pPr>
        <w:rPr>
          <w:rFonts w:asciiTheme="majorHAnsi" w:hAnsiTheme="majorHAnsi" w:cstheme="majorHAnsi"/>
          <w:b/>
        </w:rPr>
      </w:pPr>
    </w:p>
    <w:p w14:paraId="1A788BF3" w14:textId="77777777" w:rsidR="0080568B" w:rsidRPr="00915480" w:rsidRDefault="0080568B" w:rsidP="009C219B">
      <w:pPr>
        <w:rPr>
          <w:rFonts w:asciiTheme="majorHAnsi" w:hAnsiTheme="majorHAnsi" w:cstheme="majorHAnsi"/>
          <w:b/>
        </w:rPr>
      </w:pPr>
      <w:r w:rsidRPr="00915480">
        <w:rPr>
          <w:rFonts w:asciiTheme="majorHAnsi" w:hAnsiTheme="majorHAnsi" w:cstheme="majorHAnsi"/>
          <w:b/>
        </w:rPr>
        <w:t>The group</w:t>
      </w:r>
    </w:p>
    <w:p w14:paraId="1D9DA42C" w14:textId="77777777" w:rsidR="0080568B" w:rsidRPr="00915480" w:rsidRDefault="0080568B" w:rsidP="009C219B">
      <w:pPr>
        <w:rPr>
          <w:rFonts w:asciiTheme="majorHAnsi" w:hAnsiTheme="majorHAnsi" w:cstheme="majorHAnsi"/>
        </w:rPr>
      </w:pPr>
      <w:r w:rsidRPr="00915480">
        <w:rPr>
          <w:rFonts w:asciiTheme="majorHAnsi" w:hAnsiTheme="majorHAnsi" w:cstheme="majorHAnsi"/>
        </w:rPr>
        <w:t xml:space="preserve">The group consisted of </w:t>
      </w:r>
      <w:r w:rsidR="00CE52CB" w:rsidRPr="00915480">
        <w:rPr>
          <w:rFonts w:asciiTheme="majorHAnsi" w:hAnsiTheme="majorHAnsi" w:cstheme="majorHAnsi"/>
        </w:rPr>
        <w:t>two</w:t>
      </w:r>
      <w:r w:rsidRPr="00915480">
        <w:rPr>
          <w:rFonts w:asciiTheme="majorHAnsi" w:hAnsiTheme="majorHAnsi" w:cstheme="majorHAnsi"/>
        </w:rPr>
        <w:t xml:space="preserve"> groups from the Edinburgh City Council Adult Education Programme taking part in a ten-week programme - Silver Jewellery Making and Stained Glass (intermediate). These are two separate groups meeting in the same large room at the same time, each with their own tutor.  The group is made up mainly of retired adults and many of the participants were continuing from previous sessions moving from introductory to intermediate skill level, although there were some new participants. Learners mainly worked on their own projects </w:t>
      </w:r>
      <w:r w:rsidR="00CE52CB" w:rsidRPr="00915480">
        <w:rPr>
          <w:rFonts w:asciiTheme="majorHAnsi" w:hAnsiTheme="majorHAnsi" w:cstheme="majorHAnsi"/>
        </w:rPr>
        <w:t>supported by the tutor on a one-to-</w:t>
      </w:r>
      <w:r w:rsidRPr="00915480">
        <w:rPr>
          <w:rFonts w:asciiTheme="majorHAnsi" w:hAnsiTheme="majorHAnsi" w:cstheme="majorHAnsi"/>
        </w:rPr>
        <w:t>one basis. The group also appeared to support each other in their projects and share ideas and expertise.</w:t>
      </w:r>
    </w:p>
    <w:p w14:paraId="43AFFCFB" w14:textId="77777777" w:rsidR="0080568B" w:rsidRPr="00915480" w:rsidRDefault="0080568B" w:rsidP="009C219B">
      <w:pPr>
        <w:tabs>
          <w:tab w:val="left" w:pos="4536"/>
        </w:tabs>
        <w:ind w:right="622"/>
        <w:rPr>
          <w:rFonts w:asciiTheme="majorHAnsi" w:hAnsiTheme="majorHAnsi" w:cstheme="majorHAnsi"/>
          <w:b/>
        </w:rPr>
      </w:pPr>
    </w:p>
    <w:p w14:paraId="51891095" w14:textId="77777777" w:rsidR="0080568B" w:rsidRPr="00915480" w:rsidRDefault="00107B1C" w:rsidP="009C219B">
      <w:pPr>
        <w:rPr>
          <w:rFonts w:asciiTheme="majorHAnsi" w:hAnsiTheme="majorHAnsi" w:cstheme="majorHAnsi"/>
          <w:color w:val="1A1A1A"/>
        </w:rPr>
      </w:pPr>
      <w:r w:rsidRPr="00915480">
        <w:rPr>
          <w:rFonts w:asciiTheme="majorHAnsi" w:hAnsiTheme="majorHAnsi" w:cstheme="majorHAnsi"/>
          <w:b/>
        </w:rPr>
        <w:t>The key views of the learners were that:</w:t>
      </w:r>
    </w:p>
    <w:p w14:paraId="124E1772" w14:textId="77777777" w:rsidR="00107B1C" w:rsidRPr="00915480" w:rsidRDefault="00107B1C" w:rsidP="00A339E1">
      <w:pPr>
        <w:pStyle w:val="ListParagraph"/>
        <w:numPr>
          <w:ilvl w:val="0"/>
          <w:numId w:val="8"/>
        </w:numPr>
        <w:rPr>
          <w:rFonts w:asciiTheme="majorHAnsi" w:hAnsiTheme="majorHAnsi" w:cstheme="majorHAnsi"/>
        </w:rPr>
      </w:pPr>
      <w:r w:rsidRPr="00915480">
        <w:rPr>
          <w:rFonts w:asciiTheme="majorHAnsi" w:hAnsiTheme="majorHAnsi" w:cstheme="majorHAnsi"/>
        </w:rPr>
        <w:t>Learning</w:t>
      </w:r>
      <w:r w:rsidR="0080568B" w:rsidRPr="00915480">
        <w:rPr>
          <w:rFonts w:asciiTheme="majorHAnsi" w:hAnsiTheme="majorHAnsi" w:cstheme="majorHAnsi"/>
        </w:rPr>
        <w:t xml:space="preserve"> a new skill and enjoying learning </w:t>
      </w:r>
      <w:r w:rsidRPr="00915480">
        <w:rPr>
          <w:rFonts w:asciiTheme="majorHAnsi" w:hAnsiTheme="majorHAnsi" w:cstheme="majorHAnsi"/>
        </w:rPr>
        <w:t xml:space="preserve">are very important but </w:t>
      </w:r>
      <w:r w:rsidR="0080568B" w:rsidRPr="00915480">
        <w:rPr>
          <w:rFonts w:asciiTheme="majorHAnsi" w:hAnsiTheme="majorHAnsi" w:cstheme="majorHAnsi"/>
        </w:rPr>
        <w:t>the social side to learning also featured strongly</w:t>
      </w:r>
      <w:r w:rsidRPr="00915480">
        <w:rPr>
          <w:rFonts w:asciiTheme="majorHAnsi" w:hAnsiTheme="majorHAnsi" w:cstheme="majorHAnsi"/>
        </w:rPr>
        <w:t xml:space="preserve"> in responses</w:t>
      </w:r>
      <w:r w:rsidR="0080568B" w:rsidRPr="00915480">
        <w:rPr>
          <w:rFonts w:asciiTheme="majorHAnsi" w:hAnsiTheme="majorHAnsi" w:cstheme="majorHAnsi"/>
        </w:rPr>
        <w:t xml:space="preserve">. </w:t>
      </w:r>
    </w:p>
    <w:p w14:paraId="58E638CB" w14:textId="77777777" w:rsidR="00107B1C" w:rsidRPr="00915480" w:rsidRDefault="0080568B" w:rsidP="00A339E1">
      <w:pPr>
        <w:pStyle w:val="ListParagraph"/>
        <w:numPr>
          <w:ilvl w:val="0"/>
          <w:numId w:val="8"/>
        </w:numPr>
        <w:rPr>
          <w:rFonts w:asciiTheme="majorHAnsi" w:hAnsiTheme="majorHAnsi" w:cstheme="majorHAnsi"/>
        </w:rPr>
      </w:pPr>
      <w:r w:rsidRPr="00915480">
        <w:rPr>
          <w:rFonts w:asciiTheme="majorHAnsi" w:hAnsiTheme="majorHAnsi" w:cstheme="majorHAnsi"/>
        </w:rPr>
        <w:t xml:space="preserve">One lifelong learner was keen to impress that it is never too late to learn, as at the age of 78 she is still learning new things. </w:t>
      </w:r>
    </w:p>
    <w:p w14:paraId="131DAF6C" w14:textId="77777777" w:rsidR="0080568B" w:rsidRPr="00915480" w:rsidRDefault="0080568B" w:rsidP="00A339E1">
      <w:pPr>
        <w:pStyle w:val="ListParagraph"/>
        <w:numPr>
          <w:ilvl w:val="0"/>
          <w:numId w:val="8"/>
        </w:numPr>
        <w:rPr>
          <w:rFonts w:asciiTheme="majorHAnsi" w:hAnsiTheme="majorHAnsi" w:cstheme="majorHAnsi"/>
        </w:rPr>
      </w:pPr>
      <w:r w:rsidRPr="00915480">
        <w:rPr>
          <w:rFonts w:asciiTheme="majorHAnsi" w:hAnsiTheme="majorHAnsi" w:cstheme="majorHAnsi"/>
        </w:rPr>
        <w:t>As both of these groups were creative groups, they enjoyed making things for thems</w:t>
      </w:r>
      <w:r w:rsidR="00D90C97" w:rsidRPr="00915480">
        <w:rPr>
          <w:rFonts w:asciiTheme="majorHAnsi" w:hAnsiTheme="majorHAnsi" w:cstheme="majorHAnsi"/>
        </w:rPr>
        <w:t>elves and valued having protected time to do that</w:t>
      </w:r>
      <w:r w:rsidRPr="00915480">
        <w:rPr>
          <w:rFonts w:asciiTheme="majorHAnsi" w:hAnsiTheme="majorHAnsi" w:cstheme="majorHAnsi"/>
        </w:rPr>
        <w:t>.</w:t>
      </w:r>
    </w:p>
    <w:p w14:paraId="74DF7662" w14:textId="77777777" w:rsidR="00D90C97" w:rsidRPr="00915480" w:rsidRDefault="0080568B" w:rsidP="00A339E1">
      <w:pPr>
        <w:pStyle w:val="ListParagraph"/>
        <w:numPr>
          <w:ilvl w:val="0"/>
          <w:numId w:val="8"/>
        </w:numPr>
        <w:rPr>
          <w:rFonts w:asciiTheme="majorHAnsi" w:hAnsiTheme="majorHAnsi" w:cstheme="majorHAnsi"/>
        </w:rPr>
      </w:pPr>
      <w:r w:rsidRPr="00915480">
        <w:rPr>
          <w:rFonts w:asciiTheme="majorHAnsi" w:hAnsiTheme="majorHAnsi" w:cstheme="majorHAnsi"/>
        </w:rPr>
        <w:t>Better venues would be something that would help access.</w:t>
      </w:r>
      <w:r w:rsidR="00D90C97" w:rsidRPr="00915480">
        <w:rPr>
          <w:rFonts w:asciiTheme="majorHAnsi" w:hAnsiTheme="majorHAnsi" w:cstheme="majorHAnsi"/>
        </w:rPr>
        <w:t xml:space="preserve"> The group </w:t>
      </w:r>
      <w:r w:rsidRPr="00915480">
        <w:rPr>
          <w:rFonts w:asciiTheme="majorHAnsi" w:hAnsiTheme="majorHAnsi" w:cstheme="majorHAnsi"/>
        </w:rPr>
        <w:t xml:space="preserve">had </w:t>
      </w:r>
      <w:r w:rsidR="00D90C97" w:rsidRPr="00915480">
        <w:rPr>
          <w:rFonts w:asciiTheme="majorHAnsi" w:hAnsiTheme="majorHAnsi" w:cstheme="majorHAnsi"/>
        </w:rPr>
        <w:t xml:space="preserve">fairly recently </w:t>
      </w:r>
      <w:r w:rsidRPr="00915480">
        <w:rPr>
          <w:rFonts w:asciiTheme="majorHAnsi" w:hAnsiTheme="majorHAnsi" w:cstheme="majorHAnsi"/>
        </w:rPr>
        <w:t xml:space="preserve">been moved to the current premises, which is not as suitable as the one they were in previously.  </w:t>
      </w:r>
    </w:p>
    <w:p w14:paraId="3BCD77A0" w14:textId="77777777" w:rsidR="00D90C97" w:rsidRPr="00915480" w:rsidRDefault="0080568B" w:rsidP="00A339E1">
      <w:pPr>
        <w:pStyle w:val="ListParagraph"/>
        <w:numPr>
          <w:ilvl w:val="0"/>
          <w:numId w:val="8"/>
        </w:numPr>
        <w:rPr>
          <w:rFonts w:asciiTheme="majorHAnsi" w:hAnsiTheme="majorHAnsi" w:cstheme="majorHAnsi"/>
        </w:rPr>
      </w:pPr>
      <w:r w:rsidRPr="00915480">
        <w:rPr>
          <w:rFonts w:asciiTheme="majorHAnsi" w:hAnsiTheme="majorHAnsi" w:cstheme="majorHAnsi"/>
        </w:rPr>
        <w:t xml:space="preserve">Not everyone has access to the Internet, so </w:t>
      </w:r>
      <w:r w:rsidR="00D90C97" w:rsidRPr="00915480">
        <w:rPr>
          <w:rFonts w:asciiTheme="majorHAnsi" w:hAnsiTheme="majorHAnsi" w:cstheme="majorHAnsi"/>
        </w:rPr>
        <w:t>it is important to have information about learning</w:t>
      </w:r>
      <w:r w:rsidRPr="00915480">
        <w:rPr>
          <w:rFonts w:asciiTheme="majorHAnsi" w:hAnsiTheme="majorHAnsi" w:cstheme="majorHAnsi"/>
        </w:rPr>
        <w:t xml:space="preserve"> available in a variety of formats. </w:t>
      </w:r>
    </w:p>
    <w:p w14:paraId="54730FDD" w14:textId="77777777" w:rsidR="00D90C97" w:rsidRPr="00915480" w:rsidRDefault="0080568B" w:rsidP="00A339E1">
      <w:pPr>
        <w:pStyle w:val="ListParagraph"/>
        <w:numPr>
          <w:ilvl w:val="0"/>
          <w:numId w:val="8"/>
        </w:numPr>
        <w:rPr>
          <w:rFonts w:asciiTheme="majorHAnsi" w:hAnsiTheme="majorHAnsi" w:cstheme="majorHAnsi"/>
        </w:rPr>
      </w:pPr>
      <w:r w:rsidRPr="00915480">
        <w:rPr>
          <w:rFonts w:asciiTheme="majorHAnsi" w:hAnsiTheme="majorHAnsi" w:cstheme="majorHAnsi"/>
        </w:rPr>
        <w:t>There was a view that</w:t>
      </w:r>
      <w:r w:rsidR="00D90C97" w:rsidRPr="00915480">
        <w:rPr>
          <w:rFonts w:asciiTheme="majorHAnsi" w:hAnsiTheme="majorHAnsi" w:cstheme="majorHAnsi"/>
        </w:rPr>
        <w:t>, for consultation with learners,</w:t>
      </w:r>
      <w:r w:rsidRPr="00915480">
        <w:rPr>
          <w:rFonts w:asciiTheme="majorHAnsi" w:hAnsiTheme="majorHAnsi" w:cstheme="majorHAnsi"/>
        </w:rPr>
        <w:t xml:space="preserve"> Survey Monkey had limited reach. </w:t>
      </w:r>
    </w:p>
    <w:p w14:paraId="5D3469D9" w14:textId="77777777" w:rsidR="00D359B9" w:rsidRPr="00915480" w:rsidRDefault="0080568B" w:rsidP="009C219B">
      <w:pPr>
        <w:pStyle w:val="ListParagraph"/>
        <w:numPr>
          <w:ilvl w:val="0"/>
          <w:numId w:val="8"/>
        </w:numPr>
        <w:rPr>
          <w:rFonts w:asciiTheme="majorHAnsi" w:hAnsiTheme="majorHAnsi" w:cstheme="majorHAnsi"/>
        </w:rPr>
      </w:pPr>
      <w:r w:rsidRPr="00915480">
        <w:rPr>
          <w:rFonts w:asciiTheme="majorHAnsi" w:hAnsiTheme="majorHAnsi" w:cstheme="majorHAnsi"/>
        </w:rPr>
        <w:t xml:space="preserve">It was felt that barriers include availability of crèches and cost. These factors may prevent potential learners getting involved. </w:t>
      </w:r>
    </w:p>
    <w:p w14:paraId="3ECD9E7F" w14:textId="77777777" w:rsidR="00107B1C" w:rsidRPr="00915480" w:rsidRDefault="00107B1C" w:rsidP="00FB6DE9">
      <w:pPr>
        <w:tabs>
          <w:tab w:val="left" w:pos="426"/>
          <w:tab w:val="left" w:pos="4677"/>
          <w:tab w:val="left" w:pos="5402"/>
          <w:tab w:val="left" w:pos="9002"/>
        </w:tabs>
        <w:rPr>
          <w:rFonts w:asciiTheme="majorHAnsi" w:hAnsiTheme="majorHAnsi" w:cstheme="majorHAnsi"/>
        </w:rPr>
      </w:pPr>
    </w:p>
    <w:p w14:paraId="714640DB" w14:textId="77777777" w:rsidR="002A3067" w:rsidRPr="00915480" w:rsidRDefault="002A3067" w:rsidP="00FB6DE9">
      <w:pPr>
        <w:tabs>
          <w:tab w:val="left" w:pos="426"/>
          <w:tab w:val="left" w:pos="4677"/>
          <w:tab w:val="left" w:pos="5402"/>
          <w:tab w:val="left" w:pos="9002"/>
        </w:tabs>
        <w:rPr>
          <w:rFonts w:asciiTheme="majorHAnsi" w:hAnsiTheme="majorHAnsi" w:cstheme="majorHAnsi"/>
          <w:b/>
        </w:rPr>
      </w:pPr>
    </w:p>
    <w:p w14:paraId="2F32FFC8" w14:textId="77777777" w:rsidR="004044B8" w:rsidRPr="00915480" w:rsidRDefault="004044B8" w:rsidP="00FB6DE9">
      <w:pPr>
        <w:tabs>
          <w:tab w:val="left" w:pos="426"/>
          <w:tab w:val="left" w:pos="4677"/>
          <w:tab w:val="left" w:pos="5402"/>
          <w:tab w:val="left" w:pos="9002"/>
        </w:tabs>
        <w:rPr>
          <w:rFonts w:asciiTheme="majorHAnsi" w:hAnsiTheme="majorHAnsi" w:cstheme="majorHAnsi"/>
          <w:b/>
          <w:sz w:val="36"/>
          <w:szCs w:val="36"/>
        </w:rPr>
      </w:pPr>
      <w:r w:rsidRPr="00915480">
        <w:rPr>
          <w:rFonts w:asciiTheme="majorHAnsi" w:hAnsiTheme="majorHAnsi" w:cstheme="majorHAnsi"/>
          <w:b/>
          <w:sz w:val="36"/>
          <w:szCs w:val="36"/>
        </w:rPr>
        <w:t>Edinburgh College</w:t>
      </w:r>
    </w:p>
    <w:p w14:paraId="528B56A0" w14:textId="77777777" w:rsidR="00D90C97" w:rsidRPr="00915480" w:rsidRDefault="00D90C97" w:rsidP="00D90C97">
      <w:pPr>
        <w:tabs>
          <w:tab w:val="left" w:pos="426"/>
          <w:tab w:val="left" w:pos="4677"/>
          <w:tab w:val="left" w:pos="5402"/>
          <w:tab w:val="left" w:pos="9002"/>
        </w:tabs>
        <w:rPr>
          <w:rFonts w:asciiTheme="majorHAnsi" w:hAnsiTheme="majorHAnsi" w:cstheme="majorHAnsi"/>
          <w:b/>
        </w:rPr>
      </w:pPr>
    </w:p>
    <w:p w14:paraId="46871017" w14:textId="77777777" w:rsidR="004044B8" w:rsidRPr="00915480" w:rsidRDefault="005E056F" w:rsidP="00D90C97">
      <w:pPr>
        <w:tabs>
          <w:tab w:val="left" w:pos="426"/>
          <w:tab w:val="left" w:pos="4677"/>
          <w:tab w:val="left" w:pos="5402"/>
          <w:tab w:val="left" w:pos="9002"/>
        </w:tabs>
        <w:rPr>
          <w:rFonts w:asciiTheme="majorHAnsi" w:hAnsiTheme="majorHAnsi" w:cstheme="majorHAnsi"/>
          <w:b/>
          <w:sz w:val="36"/>
          <w:szCs w:val="36"/>
        </w:rPr>
      </w:pPr>
      <w:r w:rsidRPr="00915480">
        <w:rPr>
          <w:rFonts w:asciiTheme="majorHAnsi" w:hAnsiTheme="majorHAnsi" w:cstheme="majorHAnsi"/>
          <w:b/>
          <w:sz w:val="36"/>
          <w:szCs w:val="36"/>
        </w:rPr>
        <w:t>Community Based IT Group</w:t>
      </w:r>
    </w:p>
    <w:p w14:paraId="468125A3" w14:textId="77777777" w:rsidR="004044B8" w:rsidRPr="00915480" w:rsidRDefault="004044B8" w:rsidP="009C219B">
      <w:pPr>
        <w:rPr>
          <w:rFonts w:asciiTheme="majorHAnsi" w:hAnsiTheme="majorHAnsi" w:cstheme="majorHAnsi"/>
          <w:b/>
        </w:rPr>
      </w:pPr>
    </w:p>
    <w:p w14:paraId="638DAB8A" w14:textId="77777777" w:rsidR="004044B8" w:rsidRPr="00915480" w:rsidRDefault="004044B8" w:rsidP="009C219B">
      <w:pPr>
        <w:rPr>
          <w:rFonts w:asciiTheme="majorHAnsi" w:hAnsiTheme="majorHAnsi" w:cstheme="majorHAnsi"/>
          <w:b/>
        </w:rPr>
      </w:pPr>
      <w:r w:rsidRPr="00915480">
        <w:rPr>
          <w:rFonts w:asciiTheme="majorHAnsi" w:hAnsiTheme="majorHAnsi" w:cstheme="majorHAnsi"/>
          <w:b/>
        </w:rPr>
        <w:t>The group</w:t>
      </w:r>
    </w:p>
    <w:p w14:paraId="4CFAB85B" w14:textId="77777777" w:rsidR="004044B8" w:rsidRPr="00915480" w:rsidRDefault="004044B8" w:rsidP="009C219B">
      <w:pPr>
        <w:rPr>
          <w:rFonts w:asciiTheme="majorHAnsi" w:hAnsiTheme="majorHAnsi" w:cstheme="majorHAnsi"/>
        </w:rPr>
      </w:pPr>
      <w:r w:rsidRPr="00915480">
        <w:rPr>
          <w:rFonts w:asciiTheme="majorHAnsi" w:hAnsiTheme="majorHAnsi" w:cstheme="majorHAnsi"/>
        </w:rPr>
        <w:t>This was a College Community based IT group running in a Community Learning Centre, the group consists of 6 to 12 adult learners, all female, whose ages range from</w:t>
      </w:r>
      <w:r w:rsidR="009B50CC" w:rsidRPr="00915480">
        <w:rPr>
          <w:rFonts w:asciiTheme="majorHAnsi" w:hAnsiTheme="majorHAnsi" w:cstheme="majorHAnsi"/>
        </w:rPr>
        <w:t xml:space="preserve"> mid twenties to late sixties. </w:t>
      </w:r>
      <w:r w:rsidRPr="00915480">
        <w:rPr>
          <w:rFonts w:asciiTheme="majorHAnsi" w:hAnsiTheme="majorHAnsi" w:cstheme="majorHAnsi"/>
        </w:rPr>
        <w:t>Several learners in the group have attended for more than two years, although there are new l</w:t>
      </w:r>
      <w:r w:rsidR="00D90C97" w:rsidRPr="00915480">
        <w:rPr>
          <w:rFonts w:asciiTheme="majorHAnsi" w:hAnsiTheme="majorHAnsi" w:cstheme="majorHAnsi"/>
        </w:rPr>
        <w:t>earners joining all the time</w:t>
      </w:r>
      <w:r w:rsidRPr="00915480">
        <w:rPr>
          <w:rFonts w:asciiTheme="majorHAnsi" w:hAnsiTheme="majorHAnsi" w:cstheme="majorHAnsi"/>
        </w:rPr>
        <w:t xml:space="preserve">.  </w:t>
      </w:r>
    </w:p>
    <w:p w14:paraId="497F5220" w14:textId="77777777" w:rsidR="004044B8" w:rsidRPr="00915480" w:rsidRDefault="004044B8" w:rsidP="009C219B">
      <w:pPr>
        <w:tabs>
          <w:tab w:val="left" w:pos="4536"/>
        </w:tabs>
        <w:ind w:right="59"/>
        <w:rPr>
          <w:rFonts w:asciiTheme="majorHAnsi" w:hAnsiTheme="majorHAnsi" w:cstheme="majorHAnsi"/>
          <w:b/>
        </w:rPr>
      </w:pPr>
    </w:p>
    <w:p w14:paraId="347E7203" w14:textId="77777777" w:rsidR="00D90C97" w:rsidRPr="00915480" w:rsidRDefault="00D90C97" w:rsidP="00D90C97">
      <w:pPr>
        <w:rPr>
          <w:rFonts w:asciiTheme="majorHAnsi" w:hAnsiTheme="majorHAnsi" w:cstheme="majorHAnsi"/>
          <w:color w:val="1A1A1A"/>
        </w:rPr>
      </w:pPr>
      <w:r w:rsidRPr="00915480">
        <w:rPr>
          <w:rFonts w:asciiTheme="majorHAnsi" w:hAnsiTheme="majorHAnsi" w:cstheme="majorHAnsi"/>
          <w:b/>
        </w:rPr>
        <w:lastRenderedPageBreak/>
        <w:t>The key views of the learners were that:</w:t>
      </w:r>
    </w:p>
    <w:p w14:paraId="71E8B581" w14:textId="77777777" w:rsidR="004044B8" w:rsidRPr="00915480" w:rsidRDefault="004044B8" w:rsidP="00A339E1">
      <w:pPr>
        <w:pStyle w:val="ListParagraph"/>
        <w:numPr>
          <w:ilvl w:val="0"/>
          <w:numId w:val="9"/>
        </w:numPr>
        <w:rPr>
          <w:rFonts w:asciiTheme="majorHAnsi" w:hAnsiTheme="majorHAnsi" w:cstheme="majorHAnsi"/>
        </w:rPr>
      </w:pPr>
      <w:r w:rsidRPr="00915480">
        <w:rPr>
          <w:rFonts w:asciiTheme="majorHAnsi" w:hAnsiTheme="majorHAnsi" w:cstheme="majorHAnsi"/>
        </w:rPr>
        <w:t xml:space="preserve">The learners came </w:t>
      </w:r>
      <w:r w:rsidR="00D90C97" w:rsidRPr="00915480">
        <w:rPr>
          <w:rFonts w:asciiTheme="majorHAnsi" w:hAnsiTheme="majorHAnsi" w:cstheme="majorHAnsi"/>
        </w:rPr>
        <w:t xml:space="preserve">to the group </w:t>
      </w:r>
      <w:r w:rsidRPr="00915480">
        <w:rPr>
          <w:rFonts w:asciiTheme="majorHAnsi" w:hAnsiTheme="majorHAnsi" w:cstheme="majorHAnsi"/>
        </w:rPr>
        <w:t xml:space="preserve">because of reasons that included becoming unemployed after ill health; early retirement; </w:t>
      </w:r>
      <w:r w:rsidR="00B32CC5" w:rsidRPr="00915480">
        <w:rPr>
          <w:rFonts w:asciiTheme="majorHAnsi" w:hAnsiTheme="majorHAnsi" w:cstheme="majorHAnsi"/>
        </w:rPr>
        <w:t>losing</w:t>
      </w:r>
      <w:r w:rsidRPr="00915480">
        <w:rPr>
          <w:rFonts w:asciiTheme="majorHAnsi" w:hAnsiTheme="majorHAnsi" w:cstheme="majorHAnsi"/>
        </w:rPr>
        <w:t xml:space="preserve"> a job; </w:t>
      </w:r>
      <w:r w:rsidR="00B32CC5" w:rsidRPr="00915480">
        <w:rPr>
          <w:rFonts w:asciiTheme="majorHAnsi" w:hAnsiTheme="majorHAnsi" w:cstheme="majorHAnsi"/>
        </w:rPr>
        <w:t>confusion</w:t>
      </w:r>
      <w:r w:rsidRPr="00915480">
        <w:rPr>
          <w:rFonts w:asciiTheme="majorHAnsi" w:hAnsiTheme="majorHAnsi" w:cstheme="majorHAnsi"/>
        </w:rPr>
        <w:t xml:space="preserve"> about where to start with IT and being given computer.</w:t>
      </w:r>
    </w:p>
    <w:p w14:paraId="0787FC98" w14:textId="77777777" w:rsidR="004044B8" w:rsidRPr="00915480" w:rsidRDefault="00D90C97" w:rsidP="00A339E1">
      <w:pPr>
        <w:pStyle w:val="ListParagraph"/>
        <w:numPr>
          <w:ilvl w:val="0"/>
          <w:numId w:val="9"/>
        </w:numPr>
        <w:rPr>
          <w:rFonts w:asciiTheme="majorHAnsi" w:hAnsiTheme="majorHAnsi" w:cstheme="majorHAnsi"/>
        </w:rPr>
      </w:pPr>
      <w:r w:rsidRPr="00915480">
        <w:rPr>
          <w:rFonts w:asciiTheme="majorHAnsi" w:hAnsiTheme="majorHAnsi" w:cstheme="majorHAnsi"/>
        </w:rPr>
        <w:t>Barriers to learning had previously included</w:t>
      </w:r>
      <w:r w:rsidR="004044B8" w:rsidRPr="00915480">
        <w:rPr>
          <w:rFonts w:asciiTheme="majorHAnsi" w:hAnsiTheme="majorHAnsi" w:cstheme="majorHAnsi"/>
        </w:rPr>
        <w:t>: my memory lets me down sometimes due to Parkinson’s; it can be an uphill struggle getting into the course with wheelchair; finding the correct course with disabled access; lack of confidence, health issues, family issues, transport difficulties and instability in how the class ran, changes in tutors and classes /venue were all unsettling, the learners had to start at a new venue and some people stopped and didn’t come back.</w:t>
      </w:r>
    </w:p>
    <w:p w14:paraId="06F207E6" w14:textId="77777777" w:rsidR="004044B8" w:rsidRPr="00915480" w:rsidRDefault="00B32CC5" w:rsidP="00A339E1">
      <w:pPr>
        <w:pStyle w:val="ListParagraph"/>
        <w:numPr>
          <w:ilvl w:val="0"/>
          <w:numId w:val="9"/>
        </w:numPr>
        <w:rPr>
          <w:rFonts w:asciiTheme="majorHAnsi" w:hAnsiTheme="majorHAnsi" w:cstheme="majorHAnsi"/>
        </w:rPr>
      </w:pPr>
      <w:r w:rsidRPr="00915480">
        <w:rPr>
          <w:rFonts w:asciiTheme="majorHAnsi" w:hAnsiTheme="majorHAnsi" w:cstheme="majorHAnsi"/>
        </w:rPr>
        <w:t>Barriers</w:t>
      </w:r>
      <w:r w:rsidR="004044B8" w:rsidRPr="00915480">
        <w:rPr>
          <w:rFonts w:asciiTheme="majorHAnsi" w:hAnsiTheme="majorHAnsi" w:cstheme="majorHAnsi"/>
        </w:rPr>
        <w:t xml:space="preserve"> were </w:t>
      </w:r>
      <w:r w:rsidRPr="00915480">
        <w:rPr>
          <w:rFonts w:asciiTheme="majorHAnsi" w:hAnsiTheme="majorHAnsi" w:cstheme="majorHAnsi"/>
        </w:rPr>
        <w:t>overcome</w:t>
      </w:r>
      <w:r w:rsidR="004044B8" w:rsidRPr="00915480">
        <w:rPr>
          <w:rFonts w:asciiTheme="majorHAnsi" w:hAnsiTheme="majorHAnsi" w:cstheme="majorHAnsi"/>
        </w:rPr>
        <w:t xml:space="preserve"> by </w:t>
      </w:r>
      <w:r w:rsidRPr="00915480">
        <w:rPr>
          <w:rFonts w:asciiTheme="majorHAnsi" w:hAnsiTheme="majorHAnsi" w:cstheme="majorHAnsi"/>
        </w:rPr>
        <w:t>perseverance</w:t>
      </w:r>
      <w:r w:rsidR="004044B8" w:rsidRPr="00915480">
        <w:rPr>
          <w:rFonts w:asciiTheme="majorHAnsi" w:hAnsiTheme="majorHAnsi" w:cstheme="majorHAnsi"/>
        </w:rPr>
        <w:t xml:space="preserve"> and because the computer course gives learners something to do.</w:t>
      </w:r>
    </w:p>
    <w:p w14:paraId="0E25AA45" w14:textId="77777777" w:rsidR="004044B8" w:rsidRPr="00915480" w:rsidRDefault="00D90C97" w:rsidP="00A339E1">
      <w:pPr>
        <w:pStyle w:val="ListParagraph"/>
        <w:numPr>
          <w:ilvl w:val="0"/>
          <w:numId w:val="9"/>
        </w:numPr>
        <w:rPr>
          <w:rFonts w:asciiTheme="majorHAnsi" w:hAnsiTheme="majorHAnsi" w:cstheme="majorHAnsi"/>
        </w:rPr>
      </w:pPr>
      <w:r w:rsidRPr="00915480">
        <w:rPr>
          <w:rFonts w:asciiTheme="majorHAnsi" w:hAnsiTheme="majorHAnsi" w:cstheme="majorHAnsi"/>
        </w:rPr>
        <w:t>People who have helped</w:t>
      </w:r>
      <w:r w:rsidR="004044B8" w:rsidRPr="00915480">
        <w:rPr>
          <w:rFonts w:asciiTheme="majorHAnsi" w:hAnsiTheme="majorHAnsi" w:cstheme="majorHAnsi"/>
        </w:rPr>
        <w:t xml:space="preserve"> include: </w:t>
      </w:r>
      <w:r w:rsidR="00B32CC5" w:rsidRPr="00915480">
        <w:rPr>
          <w:rFonts w:asciiTheme="majorHAnsi" w:hAnsiTheme="majorHAnsi" w:cstheme="majorHAnsi"/>
        </w:rPr>
        <w:t>the</w:t>
      </w:r>
      <w:r w:rsidR="004044B8" w:rsidRPr="00915480">
        <w:rPr>
          <w:rFonts w:asciiTheme="majorHAnsi" w:hAnsiTheme="majorHAnsi" w:cstheme="majorHAnsi"/>
        </w:rPr>
        <w:t xml:space="preserve"> other learners, the tutor, friends and the janitor</w:t>
      </w:r>
    </w:p>
    <w:p w14:paraId="5601D6E2" w14:textId="77777777" w:rsidR="004044B8" w:rsidRPr="00915480" w:rsidRDefault="00D90C97" w:rsidP="00A339E1">
      <w:pPr>
        <w:pStyle w:val="ListParagraph"/>
        <w:numPr>
          <w:ilvl w:val="0"/>
          <w:numId w:val="9"/>
        </w:numPr>
        <w:rPr>
          <w:rFonts w:asciiTheme="majorHAnsi" w:hAnsiTheme="majorHAnsi" w:cstheme="majorHAnsi"/>
        </w:rPr>
      </w:pPr>
      <w:r w:rsidRPr="00915480">
        <w:rPr>
          <w:rFonts w:asciiTheme="majorHAnsi" w:hAnsiTheme="majorHAnsi" w:cstheme="majorHAnsi"/>
        </w:rPr>
        <w:t xml:space="preserve">The things that have helped learning are </w:t>
      </w:r>
      <w:r w:rsidR="004044B8" w:rsidRPr="00915480">
        <w:rPr>
          <w:rFonts w:asciiTheme="majorHAnsi" w:hAnsiTheme="majorHAnsi" w:cstheme="majorHAnsi"/>
        </w:rPr>
        <w:t xml:space="preserve">excellent premises; that the group gelled well; coffee break chat; </w:t>
      </w:r>
      <w:r w:rsidR="00B32CC5" w:rsidRPr="00915480">
        <w:rPr>
          <w:rFonts w:asciiTheme="majorHAnsi" w:hAnsiTheme="majorHAnsi" w:cstheme="majorHAnsi"/>
        </w:rPr>
        <w:t>learners</w:t>
      </w:r>
      <w:r w:rsidR="004044B8" w:rsidRPr="00915480">
        <w:rPr>
          <w:rFonts w:asciiTheme="majorHAnsi" w:hAnsiTheme="majorHAnsi" w:cstheme="majorHAnsi"/>
        </w:rPr>
        <w:t xml:space="preserve"> build up friendships; the tutor is great and that </w:t>
      </w:r>
      <w:r w:rsidR="00B32CC5" w:rsidRPr="00915480">
        <w:rPr>
          <w:rFonts w:asciiTheme="majorHAnsi" w:hAnsiTheme="majorHAnsi" w:cstheme="majorHAnsi"/>
        </w:rPr>
        <w:t>learners</w:t>
      </w:r>
      <w:r w:rsidR="004044B8" w:rsidRPr="00915480">
        <w:rPr>
          <w:rFonts w:asciiTheme="majorHAnsi" w:hAnsiTheme="majorHAnsi" w:cstheme="majorHAnsi"/>
        </w:rPr>
        <w:t xml:space="preserve"> enjoy the class and want to learn more, it opens </w:t>
      </w:r>
      <w:r w:rsidR="00B32CC5" w:rsidRPr="00915480">
        <w:rPr>
          <w:rFonts w:asciiTheme="majorHAnsi" w:hAnsiTheme="majorHAnsi" w:cstheme="majorHAnsi"/>
        </w:rPr>
        <w:t>everyone’s</w:t>
      </w:r>
      <w:r w:rsidR="004044B8" w:rsidRPr="00915480">
        <w:rPr>
          <w:rFonts w:asciiTheme="majorHAnsi" w:hAnsiTheme="majorHAnsi" w:cstheme="majorHAnsi"/>
        </w:rPr>
        <w:t xml:space="preserve"> eyes with what’s going on in the world</w:t>
      </w:r>
      <w:r w:rsidR="002515E7" w:rsidRPr="00915480">
        <w:rPr>
          <w:rFonts w:asciiTheme="majorHAnsi" w:hAnsiTheme="majorHAnsi" w:cstheme="majorHAnsi"/>
        </w:rPr>
        <w:t>.</w:t>
      </w:r>
    </w:p>
    <w:p w14:paraId="1F9D7053" w14:textId="77777777" w:rsidR="009B50CC" w:rsidRPr="00915480" w:rsidRDefault="009B50CC" w:rsidP="009B50CC">
      <w:pPr>
        <w:rPr>
          <w:rFonts w:asciiTheme="majorHAnsi" w:hAnsiTheme="majorHAnsi" w:cstheme="majorHAnsi"/>
          <w:b/>
        </w:rPr>
      </w:pPr>
    </w:p>
    <w:p w14:paraId="75EAD9EB" w14:textId="77777777" w:rsidR="004044B8" w:rsidRPr="00915480" w:rsidRDefault="002A3067" w:rsidP="00D90C97">
      <w:pPr>
        <w:rPr>
          <w:rFonts w:asciiTheme="majorHAnsi" w:hAnsiTheme="majorHAnsi" w:cstheme="majorHAnsi"/>
          <w:color w:val="0000FF"/>
          <w:sz w:val="32"/>
          <w:szCs w:val="32"/>
        </w:rPr>
      </w:pPr>
      <w:r w:rsidRPr="00915480">
        <w:rPr>
          <w:rFonts w:asciiTheme="majorHAnsi" w:hAnsiTheme="majorHAnsi" w:cstheme="majorHAnsi"/>
          <w:b/>
          <w:sz w:val="32"/>
          <w:szCs w:val="32"/>
        </w:rPr>
        <w:t>Two community based ECDL groups</w:t>
      </w:r>
      <w:r w:rsidRPr="00915480">
        <w:rPr>
          <w:rFonts w:asciiTheme="majorHAnsi" w:hAnsiTheme="majorHAnsi" w:cstheme="majorHAnsi"/>
        </w:rPr>
        <w:t xml:space="preserve"> </w:t>
      </w:r>
      <w:r w:rsidRPr="00915480">
        <w:rPr>
          <w:rFonts w:asciiTheme="majorHAnsi" w:hAnsiTheme="majorHAnsi" w:cstheme="majorHAnsi"/>
          <w:b/>
          <w:sz w:val="32"/>
          <w:szCs w:val="32"/>
        </w:rPr>
        <w:t xml:space="preserve">using </w:t>
      </w:r>
      <w:r w:rsidR="004044B8" w:rsidRPr="00915480">
        <w:rPr>
          <w:rFonts w:asciiTheme="majorHAnsi" w:hAnsiTheme="majorHAnsi" w:cstheme="majorHAnsi"/>
          <w:b/>
          <w:sz w:val="32"/>
          <w:szCs w:val="32"/>
        </w:rPr>
        <w:t>Survey Monkey</w:t>
      </w:r>
    </w:p>
    <w:p w14:paraId="4DB70E4C" w14:textId="77777777" w:rsidR="009C219B" w:rsidRPr="00915480" w:rsidRDefault="009C219B" w:rsidP="009C219B">
      <w:pPr>
        <w:rPr>
          <w:rFonts w:asciiTheme="majorHAnsi" w:hAnsiTheme="majorHAnsi" w:cstheme="majorHAnsi"/>
          <w:b/>
        </w:rPr>
      </w:pPr>
    </w:p>
    <w:p w14:paraId="02AC5241" w14:textId="77777777" w:rsidR="004044B8" w:rsidRPr="00915480" w:rsidRDefault="004044B8" w:rsidP="009C219B">
      <w:pPr>
        <w:rPr>
          <w:rFonts w:asciiTheme="majorHAnsi" w:hAnsiTheme="majorHAnsi" w:cstheme="majorHAnsi"/>
          <w:b/>
        </w:rPr>
      </w:pPr>
      <w:r w:rsidRPr="00915480">
        <w:rPr>
          <w:rFonts w:asciiTheme="majorHAnsi" w:hAnsiTheme="majorHAnsi" w:cstheme="majorHAnsi"/>
          <w:b/>
        </w:rPr>
        <w:t>The group</w:t>
      </w:r>
    </w:p>
    <w:p w14:paraId="27DC3685" w14:textId="77777777" w:rsidR="004044B8" w:rsidRPr="00915480" w:rsidRDefault="004044B8" w:rsidP="009C219B">
      <w:pPr>
        <w:tabs>
          <w:tab w:val="left" w:pos="4536"/>
        </w:tabs>
        <w:rPr>
          <w:rFonts w:asciiTheme="majorHAnsi" w:hAnsiTheme="majorHAnsi" w:cstheme="majorHAnsi"/>
        </w:rPr>
      </w:pPr>
      <w:r w:rsidRPr="00915480">
        <w:rPr>
          <w:rFonts w:asciiTheme="majorHAnsi" w:hAnsiTheme="majorHAnsi" w:cstheme="majorHAnsi"/>
        </w:rPr>
        <w:t xml:space="preserve">Two community </w:t>
      </w:r>
      <w:r w:rsidR="009B50CC" w:rsidRPr="00915480">
        <w:rPr>
          <w:rFonts w:asciiTheme="majorHAnsi" w:hAnsiTheme="majorHAnsi" w:cstheme="majorHAnsi"/>
        </w:rPr>
        <w:t xml:space="preserve">based </w:t>
      </w:r>
      <w:r w:rsidRPr="00915480">
        <w:rPr>
          <w:rFonts w:asciiTheme="majorHAnsi" w:hAnsiTheme="majorHAnsi" w:cstheme="majorHAnsi"/>
        </w:rPr>
        <w:t xml:space="preserve">European Computer Driving Licence groups expressed an interest in completing an online survey to share their views on giving feedback when their tutor asked if they would like to take part in the project and try out an online method. </w:t>
      </w:r>
      <w:r w:rsidR="002C728F" w:rsidRPr="00915480">
        <w:rPr>
          <w:rFonts w:asciiTheme="majorHAnsi" w:hAnsiTheme="majorHAnsi" w:cstheme="majorHAnsi"/>
        </w:rPr>
        <w:t>However, only one individual filled in the survey despite an extension to the deadline and repeated reminders to fill it in.</w:t>
      </w:r>
    </w:p>
    <w:p w14:paraId="46245AEB" w14:textId="77777777" w:rsidR="00264EFE" w:rsidRPr="00915480" w:rsidRDefault="00264EFE" w:rsidP="009C219B">
      <w:pPr>
        <w:tabs>
          <w:tab w:val="left" w:pos="4536"/>
        </w:tabs>
        <w:rPr>
          <w:rFonts w:asciiTheme="majorHAnsi" w:hAnsiTheme="majorHAnsi" w:cstheme="majorHAnsi"/>
        </w:rPr>
      </w:pPr>
    </w:p>
    <w:p w14:paraId="7BC0C89A" w14:textId="77777777" w:rsidR="002C728F" w:rsidRPr="00915480" w:rsidRDefault="002C728F" w:rsidP="002C728F">
      <w:pPr>
        <w:rPr>
          <w:rFonts w:asciiTheme="majorHAnsi" w:hAnsiTheme="majorHAnsi" w:cstheme="majorHAnsi"/>
          <w:color w:val="1A1A1A"/>
        </w:rPr>
      </w:pPr>
      <w:r w:rsidRPr="00915480">
        <w:rPr>
          <w:rFonts w:asciiTheme="majorHAnsi" w:hAnsiTheme="majorHAnsi" w:cstheme="majorHAnsi"/>
          <w:b/>
        </w:rPr>
        <w:t>The key views of the learner were that:</w:t>
      </w:r>
    </w:p>
    <w:p w14:paraId="2DDCB6FB" w14:textId="77777777" w:rsidR="009C219B" w:rsidRPr="00915480" w:rsidRDefault="009C219B" w:rsidP="009C219B">
      <w:pPr>
        <w:rPr>
          <w:rFonts w:asciiTheme="majorHAnsi" w:hAnsiTheme="majorHAnsi" w:cstheme="majorHAnsi"/>
          <w:b/>
        </w:rPr>
      </w:pPr>
    </w:p>
    <w:p w14:paraId="0764788E" w14:textId="77777777" w:rsidR="004044B8" w:rsidRPr="00915480" w:rsidRDefault="002515E7" w:rsidP="00A339E1">
      <w:pPr>
        <w:pStyle w:val="ListParagraph"/>
        <w:widowControl w:val="0"/>
        <w:numPr>
          <w:ilvl w:val="0"/>
          <w:numId w:val="10"/>
        </w:numPr>
        <w:autoSpaceDE w:val="0"/>
        <w:autoSpaceDN w:val="0"/>
        <w:adjustRightInd w:val="0"/>
        <w:rPr>
          <w:rFonts w:asciiTheme="majorHAnsi" w:hAnsiTheme="majorHAnsi" w:cstheme="majorHAnsi"/>
        </w:rPr>
      </w:pPr>
      <w:r w:rsidRPr="00915480">
        <w:rPr>
          <w:rFonts w:asciiTheme="majorHAnsi" w:hAnsiTheme="majorHAnsi" w:cstheme="majorHAnsi"/>
        </w:rPr>
        <w:t xml:space="preserve">Learning providers </w:t>
      </w:r>
      <w:r w:rsidR="002C728F" w:rsidRPr="00915480">
        <w:rPr>
          <w:rFonts w:asciiTheme="majorHAnsi" w:hAnsiTheme="majorHAnsi" w:cstheme="majorHAnsi"/>
        </w:rPr>
        <w:t>should</w:t>
      </w:r>
      <w:r w:rsidR="004044B8" w:rsidRPr="00915480">
        <w:rPr>
          <w:rFonts w:asciiTheme="majorHAnsi" w:hAnsiTheme="majorHAnsi" w:cstheme="majorHAnsi"/>
        </w:rPr>
        <w:t xml:space="preserve"> listen to learners’ views because it should help the provider</w:t>
      </w:r>
      <w:r w:rsidR="002C728F" w:rsidRPr="00915480">
        <w:rPr>
          <w:rFonts w:asciiTheme="majorHAnsi" w:hAnsiTheme="majorHAnsi" w:cstheme="majorHAnsi"/>
        </w:rPr>
        <w:t>s</w:t>
      </w:r>
      <w:r w:rsidR="004044B8" w:rsidRPr="00915480">
        <w:rPr>
          <w:rFonts w:asciiTheme="majorHAnsi" w:hAnsiTheme="majorHAnsi" w:cstheme="majorHAnsi"/>
        </w:rPr>
        <w:t xml:space="preserve"> understand the needs </w:t>
      </w:r>
      <w:r w:rsidR="003602AD" w:rsidRPr="00915480">
        <w:rPr>
          <w:rFonts w:asciiTheme="majorHAnsi" w:hAnsiTheme="majorHAnsi" w:cstheme="majorHAnsi"/>
        </w:rPr>
        <w:t>of</w:t>
      </w:r>
      <w:r w:rsidR="004044B8" w:rsidRPr="00915480">
        <w:rPr>
          <w:rFonts w:asciiTheme="majorHAnsi" w:hAnsiTheme="majorHAnsi" w:cstheme="majorHAnsi"/>
        </w:rPr>
        <w:t xml:space="preserve"> the learners.</w:t>
      </w:r>
    </w:p>
    <w:p w14:paraId="347189FF" w14:textId="77777777" w:rsidR="004044B8" w:rsidRPr="00915480" w:rsidRDefault="002C728F" w:rsidP="00A339E1">
      <w:pPr>
        <w:pStyle w:val="ListParagraph"/>
        <w:widowControl w:val="0"/>
        <w:numPr>
          <w:ilvl w:val="0"/>
          <w:numId w:val="10"/>
        </w:numPr>
        <w:autoSpaceDE w:val="0"/>
        <w:autoSpaceDN w:val="0"/>
        <w:adjustRightInd w:val="0"/>
        <w:rPr>
          <w:rFonts w:asciiTheme="majorHAnsi" w:hAnsiTheme="majorHAnsi" w:cstheme="majorHAnsi"/>
        </w:rPr>
      </w:pPr>
      <w:r w:rsidRPr="00915480">
        <w:rPr>
          <w:rFonts w:asciiTheme="majorHAnsi" w:hAnsiTheme="majorHAnsi" w:cstheme="majorHAnsi"/>
        </w:rPr>
        <w:t>If I</w:t>
      </w:r>
      <w:r w:rsidR="004044B8" w:rsidRPr="00915480">
        <w:rPr>
          <w:rFonts w:asciiTheme="majorHAnsi" w:hAnsiTheme="majorHAnsi" w:cstheme="majorHAnsi"/>
        </w:rPr>
        <w:t xml:space="preserve"> could wave a magic wand tomorrow, </w:t>
      </w:r>
      <w:r w:rsidRPr="00915480">
        <w:rPr>
          <w:rFonts w:asciiTheme="majorHAnsi" w:hAnsiTheme="majorHAnsi" w:cstheme="majorHAnsi"/>
        </w:rPr>
        <w:t>I would wish for m</w:t>
      </w:r>
      <w:r w:rsidR="004044B8" w:rsidRPr="00915480">
        <w:rPr>
          <w:rFonts w:asciiTheme="majorHAnsi" w:hAnsiTheme="majorHAnsi" w:cstheme="majorHAnsi"/>
        </w:rPr>
        <w:t>ore outreach courses, non-computing.  Adult learning is also about getting people out socially to develop social skil</w:t>
      </w:r>
      <w:r w:rsidRPr="00915480">
        <w:rPr>
          <w:rFonts w:asciiTheme="majorHAnsi" w:hAnsiTheme="majorHAnsi" w:cstheme="majorHAnsi"/>
        </w:rPr>
        <w:t>ls.</w:t>
      </w:r>
    </w:p>
    <w:p w14:paraId="02C7CE23" w14:textId="77777777" w:rsidR="002C728F" w:rsidRPr="00915480" w:rsidRDefault="002C728F" w:rsidP="00264EFE">
      <w:pPr>
        <w:jc w:val="center"/>
        <w:rPr>
          <w:rFonts w:asciiTheme="majorHAnsi" w:hAnsiTheme="majorHAnsi" w:cstheme="majorHAnsi"/>
          <w:b/>
        </w:rPr>
      </w:pPr>
    </w:p>
    <w:p w14:paraId="463BC7AB" w14:textId="77777777" w:rsidR="004044B8" w:rsidRPr="00915480" w:rsidRDefault="004044B8" w:rsidP="002C728F">
      <w:pPr>
        <w:rPr>
          <w:rFonts w:asciiTheme="majorHAnsi" w:hAnsiTheme="majorHAnsi" w:cstheme="majorHAnsi"/>
          <w:b/>
          <w:sz w:val="32"/>
          <w:szCs w:val="32"/>
        </w:rPr>
      </w:pPr>
      <w:r w:rsidRPr="00915480">
        <w:rPr>
          <w:rFonts w:asciiTheme="majorHAnsi" w:hAnsiTheme="majorHAnsi" w:cstheme="majorHAnsi"/>
          <w:b/>
          <w:sz w:val="32"/>
          <w:szCs w:val="32"/>
        </w:rPr>
        <w:t>Focus Group</w:t>
      </w:r>
    </w:p>
    <w:p w14:paraId="7E67B260" w14:textId="77777777" w:rsidR="004044B8" w:rsidRPr="00915480" w:rsidRDefault="004044B8" w:rsidP="009C219B">
      <w:pPr>
        <w:jc w:val="center"/>
        <w:rPr>
          <w:rFonts w:asciiTheme="majorHAnsi" w:hAnsiTheme="majorHAnsi" w:cstheme="majorHAnsi"/>
          <w:b/>
        </w:rPr>
      </w:pPr>
    </w:p>
    <w:p w14:paraId="6B331A1D" w14:textId="77777777" w:rsidR="004044B8" w:rsidRPr="00915480" w:rsidRDefault="004044B8" w:rsidP="009C219B">
      <w:pPr>
        <w:rPr>
          <w:rFonts w:asciiTheme="majorHAnsi" w:hAnsiTheme="majorHAnsi" w:cstheme="majorHAnsi"/>
          <w:b/>
        </w:rPr>
      </w:pPr>
      <w:r w:rsidRPr="00915480">
        <w:rPr>
          <w:rFonts w:asciiTheme="majorHAnsi" w:hAnsiTheme="majorHAnsi" w:cstheme="majorHAnsi"/>
          <w:b/>
        </w:rPr>
        <w:t>The group</w:t>
      </w:r>
    </w:p>
    <w:p w14:paraId="227DB383" w14:textId="77777777" w:rsidR="002515E7" w:rsidRPr="00915480" w:rsidRDefault="004044B8" w:rsidP="002A3067">
      <w:pPr>
        <w:tabs>
          <w:tab w:val="left" w:pos="4536"/>
        </w:tabs>
        <w:rPr>
          <w:rFonts w:asciiTheme="majorHAnsi" w:hAnsiTheme="majorHAnsi" w:cstheme="majorHAnsi"/>
        </w:rPr>
      </w:pPr>
      <w:r w:rsidRPr="00915480">
        <w:rPr>
          <w:rFonts w:asciiTheme="majorHAnsi" w:hAnsiTheme="majorHAnsi" w:cstheme="majorHAnsi"/>
        </w:rPr>
        <w:t>A face to face focus group made up of students from the Granto</w:t>
      </w:r>
      <w:r w:rsidR="009B50CC" w:rsidRPr="00915480">
        <w:rPr>
          <w:rFonts w:asciiTheme="majorHAnsi" w:hAnsiTheme="majorHAnsi" w:cstheme="majorHAnsi"/>
        </w:rPr>
        <w:t xml:space="preserve">n campus of Edinburgh College. </w:t>
      </w:r>
      <w:r w:rsidRPr="00915480">
        <w:rPr>
          <w:rFonts w:asciiTheme="majorHAnsi" w:hAnsiTheme="majorHAnsi" w:cstheme="majorHAnsi"/>
        </w:rPr>
        <w:t xml:space="preserve">Despite invitations being sent to a large number of students via the Students’ Association along with the offer of a £10 Amazon voucher for attendance, only 3 students came along to the session. Participants explained that students are constantly being asked to attend one focus group or another so it can be very difficult to persuade people to come along when they’re already so busy. </w:t>
      </w:r>
    </w:p>
    <w:p w14:paraId="4B5C6E7F" w14:textId="77777777" w:rsidR="002C728F" w:rsidRPr="00915480" w:rsidRDefault="002515E7" w:rsidP="005E056F">
      <w:pPr>
        <w:rPr>
          <w:rFonts w:asciiTheme="majorHAnsi" w:hAnsiTheme="majorHAnsi" w:cstheme="majorHAnsi"/>
          <w:b/>
        </w:rPr>
      </w:pPr>
      <w:r w:rsidRPr="00915480">
        <w:rPr>
          <w:rFonts w:asciiTheme="majorHAnsi" w:hAnsiTheme="majorHAnsi" w:cstheme="majorHAnsi"/>
          <w:b/>
        </w:rPr>
        <w:lastRenderedPageBreak/>
        <w:t>The students’ recipes for success are illustrated as follows:</w:t>
      </w:r>
    </w:p>
    <w:p w14:paraId="3407EA09" w14:textId="77777777" w:rsidR="002C728F" w:rsidRPr="00915480" w:rsidRDefault="002C728F" w:rsidP="005E056F">
      <w:pPr>
        <w:rPr>
          <w:rFonts w:asciiTheme="majorHAnsi" w:hAnsiTheme="majorHAnsi" w:cstheme="majorHAnsi"/>
          <w:b/>
        </w:rPr>
      </w:pPr>
    </w:p>
    <w:p w14:paraId="2EAA2453" w14:textId="77777777" w:rsidR="002F1158" w:rsidRPr="00915480" w:rsidRDefault="002F1158" w:rsidP="002F1158">
      <w:pPr>
        <w:pBdr>
          <w:bottom w:val="single" w:sz="12" w:space="1" w:color="auto"/>
        </w:pBdr>
        <w:rPr>
          <w:rFonts w:asciiTheme="majorHAnsi" w:hAnsiTheme="majorHAnsi" w:cstheme="majorHAnsi"/>
          <w:noProof/>
          <w:sz w:val="36"/>
          <w:szCs w:val="36"/>
          <w:lang w:eastAsia="en-GB"/>
        </w:rPr>
      </w:pPr>
      <w:r w:rsidRPr="00915480">
        <w:rPr>
          <w:rFonts w:asciiTheme="majorHAnsi" w:hAnsiTheme="majorHAnsi" w:cstheme="majorHAnsi"/>
          <w:noProof/>
          <w:sz w:val="36"/>
          <w:szCs w:val="36"/>
          <w:lang w:eastAsia="en-GB"/>
        </w:rPr>
        <w:t>Recipe for a successful learning programme</w:t>
      </w:r>
    </w:p>
    <w:p w14:paraId="504061D0" w14:textId="77777777" w:rsidR="002F1158" w:rsidRPr="00915480" w:rsidRDefault="002F1158" w:rsidP="002F1158">
      <w:pPr>
        <w:rPr>
          <w:rFonts w:asciiTheme="majorHAnsi" w:hAnsiTheme="majorHAnsi" w:cstheme="majorHAnsi"/>
          <w:noProof/>
          <w:lang w:eastAsia="en-GB"/>
        </w:rPr>
      </w:pPr>
    </w:p>
    <w:p w14:paraId="50F54459" w14:textId="77777777" w:rsidR="002F1158" w:rsidRPr="00915480" w:rsidRDefault="002F1158" w:rsidP="002F1158">
      <w:pPr>
        <w:rPr>
          <w:rFonts w:asciiTheme="majorHAnsi" w:hAnsiTheme="majorHAnsi" w:cstheme="majorHAnsi"/>
          <w:noProof/>
          <w:lang w:eastAsia="en-GB"/>
        </w:rPr>
      </w:pPr>
      <w:r w:rsidRPr="00915480">
        <w:rPr>
          <w:rFonts w:asciiTheme="majorHAnsi" w:hAnsiTheme="majorHAnsi" w:cstheme="majorHAnsi"/>
          <w:noProof/>
        </w:rPr>
        <w:drawing>
          <wp:inline distT="0" distB="0" distL="0" distR="0" wp14:anchorId="6E718B08" wp14:editId="14EFAB25">
            <wp:extent cx="2835440" cy="2495330"/>
            <wp:effectExtent l="19050" t="0" r="30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estrone.png"/>
                    <pic:cNvPicPr/>
                  </pic:nvPicPr>
                  <pic:blipFill>
                    <a:blip r:embed="rId12">
                      <a:extLst>
                        <a:ext uri="{28A0092B-C50C-407E-A947-70E740481C1C}">
                          <a14:useLocalDpi xmlns:a14="http://schemas.microsoft.com/office/drawing/2010/main" val="0"/>
                        </a:ext>
                      </a:extLst>
                    </a:blip>
                    <a:stretch>
                      <a:fillRect/>
                    </a:stretch>
                  </pic:blipFill>
                  <pic:spPr>
                    <a:xfrm>
                      <a:off x="0" y="0"/>
                      <a:ext cx="2838546" cy="2498063"/>
                    </a:xfrm>
                    <a:prstGeom prst="rect">
                      <a:avLst/>
                    </a:prstGeom>
                  </pic:spPr>
                </pic:pic>
              </a:graphicData>
            </a:graphic>
          </wp:inline>
        </w:drawing>
      </w:r>
    </w:p>
    <w:p w14:paraId="6C4BF7BA" w14:textId="77777777" w:rsidR="002F1158" w:rsidRPr="00915480" w:rsidRDefault="002F1158" w:rsidP="002F1158">
      <w:pPr>
        <w:rPr>
          <w:rFonts w:asciiTheme="majorHAnsi" w:hAnsiTheme="majorHAnsi" w:cstheme="majorHAnsi"/>
          <w:b/>
          <w:noProof/>
          <w:lang w:eastAsia="en-GB"/>
        </w:rPr>
      </w:pPr>
    </w:p>
    <w:p w14:paraId="396B7BE7" w14:textId="77777777" w:rsidR="002F1158" w:rsidRPr="00915480" w:rsidRDefault="002F1158" w:rsidP="002F1158">
      <w:pPr>
        <w:rPr>
          <w:rFonts w:asciiTheme="majorHAnsi" w:hAnsiTheme="majorHAnsi" w:cstheme="majorHAnsi"/>
          <w:b/>
          <w:noProof/>
          <w:lang w:eastAsia="en-GB"/>
        </w:rPr>
      </w:pPr>
      <w:r w:rsidRPr="00915480">
        <w:rPr>
          <w:rFonts w:asciiTheme="majorHAnsi" w:hAnsiTheme="majorHAnsi" w:cstheme="majorHAnsi"/>
          <w:b/>
          <w:noProof/>
          <w:lang w:eastAsia="en-GB"/>
        </w:rPr>
        <w:t xml:space="preserve">Ingredients: </w:t>
      </w:r>
    </w:p>
    <w:p w14:paraId="6B7D24F5" w14:textId="77777777" w:rsidR="002F1158" w:rsidRPr="00915480" w:rsidRDefault="002F1158" w:rsidP="00A339E1">
      <w:pPr>
        <w:pStyle w:val="ListParagraph"/>
        <w:numPr>
          <w:ilvl w:val="0"/>
          <w:numId w:val="4"/>
        </w:numPr>
        <w:spacing w:after="200" w:line="276" w:lineRule="auto"/>
        <w:rPr>
          <w:rFonts w:asciiTheme="majorHAnsi" w:hAnsiTheme="majorHAnsi" w:cstheme="majorHAnsi"/>
          <w:noProof/>
          <w:lang w:eastAsia="en-GB"/>
        </w:rPr>
      </w:pPr>
      <w:r w:rsidRPr="00915480">
        <w:rPr>
          <w:rFonts w:asciiTheme="majorHAnsi" w:hAnsiTheme="majorHAnsi" w:cstheme="majorHAnsi"/>
          <w:noProof/>
          <w:lang w:eastAsia="en-GB"/>
        </w:rPr>
        <w:t xml:space="preserve">500g of … </w:t>
      </w:r>
      <w:r w:rsidRPr="00915480">
        <w:rPr>
          <w:rFonts w:asciiTheme="majorHAnsi" w:hAnsiTheme="majorHAnsi" w:cstheme="majorHAnsi"/>
          <w:noProof/>
          <w:color w:val="548DD4" w:themeColor="text2" w:themeTint="99"/>
          <w:lang w:eastAsia="en-GB"/>
        </w:rPr>
        <w:t>funding</w:t>
      </w:r>
      <w:r w:rsidRPr="00915480">
        <w:rPr>
          <w:rFonts w:asciiTheme="majorHAnsi" w:hAnsiTheme="majorHAnsi" w:cstheme="majorHAnsi"/>
          <w:noProof/>
          <w:lang w:eastAsia="en-GB"/>
        </w:rPr>
        <w:br/>
      </w:r>
    </w:p>
    <w:p w14:paraId="3AFFB541" w14:textId="77777777" w:rsidR="002F1158" w:rsidRPr="00915480" w:rsidRDefault="002F1158" w:rsidP="00A339E1">
      <w:pPr>
        <w:pStyle w:val="ListParagraph"/>
        <w:numPr>
          <w:ilvl w:val="0"/>
          <w:numId w:val="4"/>
        </w:numPr>
        <w:spacing w:after="200" w:line="276" w:lineRule="auto"/>
        <w:rPr>
          <w:rFonts w:asciiTheme="majorHAnsi" w:hAnsiTheme="majorHAnsi" w:cstheme="majorHAnsi"/>
          <w:noProof/>
          <w:lang w:eastAsia="en-GB"/>
        </w:rPr>
      </w:pPr>
      <w:r w:rsidRPr="00915480">
        <w:rPr>
          <w:rFonts w:asciiTheme="majorHAnsi" w:hAnsiTheme="majorHAnsi" w:cstheme="majorHAnsi"/>
          <w:noProof/>
          <w:lang w:eastAsia="en-GB"/>
        </w:rPr>
        <w:t xml:space="preserve">250 ml of … </w:t>
      </w:r>
      <w:r w:rsidRPr="00915480">
        <w:rPr>
          <w:rFonts w:asciiTheme="majorHAnsi" w:hAnsiTheme="majorHAnsi" w:cstheme="majorHAnsi"/>
          <w:noProof/>
          <w:color w:val="548DD4" w:themeColor="text2" w:themeTint="99"/>
          <w:lang w:eastAsia="en-GB"/>
        </w:rPr>
        <w:t>quality education and leacturers</w:t>
      </w:r>
      <w:r w:rsidRPr="00915480">
        <w:rPr>
          <w:rFonts w:asciiTheme="majorHAnsi" w:hAnsiTheme="majorHAnsi" w:cstheme="majorHAnsi"/>
          <w:noProof/>
          <w:lang w:eastAsia="en-GB"/>
        </w:rPr>
        <w:t xml:space="preserve">                        </w:t>
      </w:r>
      <w:r w:rsidRPr="00915480">
        <w:rPr>
          <w:rFonts w:asciiTheme="majorHAnsi" w:hAnsiTheme="majorHAnsi" w:cstheme="majorHAnsi"/>
          <w:noProof/>
          <w:lang w:eastAsia="en-GB"/>
        </w:rPr>
        <w:br/>
      </w:r>
    </w:p>
    <w:p w14:paraId="7ED947F7" w14:textId="77777777" w:rsidR="002F1158" w:rsidRPr="00915480" w:rsidRDefault="002F1158" w:rsidP="00A339E1">
      <w:pPr>
        <w:pStyle w:val="ListParagraph"/>
        <w:numPr>
          <w:ilvl w:val="0"/>
          <w:numId w:val="4"/>
        </w:numPr>
        <w:spacing w:after="200" w:line="276" w:lineRule="auto"/>
        <w:rPr>
          <w:rFonts w:asciiTheme="majorHAnsi" w:hAnsiTheme="majorHAnsi" w:cstheme="majorHAnsi"/>
          <w:noProof/>
          <w:lang w:eastAsia="en-GB"/>
        </w:rPr>
      </w:pPr>
      <w:r w:rsidRPr="00915480">
        <w:rPr>
          <w:rFonts w:asciiTheme="majorHAnsi" w:hAnsiTheme="majorHAnsi" w:cstheme="majorHAnsi"/>
          <w:noProof/>
          <w:lang w:eastAsia="en-GB"/>
        </w:rPr>
        <w:t xml:space="preserve">a pinch of … </w:t>
      </w:r>
      <w:r w:rsidRPr="00915480">
        <w:rPr>
          <w:rFonts w:asciiTheme="majorHAnsi" w:hAnsiTheme="majorHAnsi" w:cstheme="majorHAnsi"/>
          <w:noProof/>
          <w:color w:val="548DD4" w:themeColor="text2" w:themeTint="99"/>
          <w:lang w:eastAsia="en-GB"/>
        </w:rPr>
        <w:t>extra support</w:t>
      </w:r>
      <w:r w:rsidRPr="00915480">
        <w:rPr>
          <w:rFonts w:asciiTheme="majorHAnsi" w:hAnsiTheme="majorHAnsi" w:cstheme="majorHAnsi"/>
          <w:noProof/>
          <w:lang w:eastAsia="en-GB"/>
        </w:rPr>
        <w:br/>
      </w:r>
    </w:p>
    <w:p w14:paraId="70AAC843" w14:textId="77777777" w:rsidR="002F1158" w:rsidRPr="00915480" w:rsidRDefault="002F1158" w:rsidP="00A339E1">
      <w:pPr>
        <w:pStyle w:val="ListParagraph"/>
        <w:numPr>
          <w:ilvl w:val="0"/>
          <w:numId w:val="4"/>
        </w:numPr>
        <w:spacing w:after="200" w:line="276" w:lineRule="auto"/>
        <w:rPr>
          <w:rFonts w:asciiTheme="majorHAnsi" w:hAnsiTheme="majorHAnsi" w:cstheme="majorHAnsi"/>
          <w:noProof/>
          <w:lang w:eastAsia="en-GB"/>
        </w:rPr>
      </w:pPr>
      <w:r w:rsidRPr="00915480">
        <w:rPr>
          <w:rFonts w:asciiTheme="majorHAnsi" w:hAnsiTheme="majorHAnsi" w:cstheme="majorHAnsi"/>
          <w:noProof/>
          <w:lang w:eastAsia="en-GB"/>
        </w:rPr>
        <w:t xml:space="preserve">2 cloves of ...  </w:t>
      </w:r>
      <w:r w:rsidRPr="00915480">
        <w:rPr>
          <w:rFonts w:asciiTheme="majorHAnsi" w:hAnsiTheme="majorHAnsi" w:cstheme="majorHAnsi"/>
          <w:noProof/>
          <w:color w:val="548DD4" w:themeColor="text2" w:themeTint="99"/>
          <w:lang w:eastAsia="en-GB"/>
        </w:rPr>
        <w:t>student community</w:t>
      </w:r>
    </w:p>
    <w:p w14:paraId="62D1A427" w14:textId="77777777" w:rsidR="002F1158" w:rsidRPr="00915480" w:rsidRDefault="002F1158" w:rsidP="002F1158">
      <w:pPr>
        <w:pBdr>
          <w:bottom w:val="single" w:sz="12" w:space="1" w:color="auto"/>
        </w:pBdr>
        <w:rPr>
          <w:rFonts w:asciiTheme="majorHAnsi" w:hAnsiTheme="majorHAnsi" w:cstheme="majorHAnsi"/>
          <w:noProof/>
          <w:lang w:eastAsia="en-GB"/>
        </w:rPr>
      </w:pPr>
    </w:p>
    <w:p w14:paraId="1F936913" w14:textId="77777777" w:rsidR="002F1158" w:rsidRPr="00915480" w:rsidRDefault="002F1158" w:rsidP="002F1158">
      <w:pPr>
        <w:rPr>
          <w:rFonts w:asciiTheme="majorHAnsi" w:hAnsiTheme="majorHAnsi" w:cstheme="majorHAnsi"/>
          <w:b/>
          <w:noProof/>
          <w:lang w:eastAsia="en-GB"/>
        </w:rPr>
      </w:pPr>
      <w:r w:rsidRPr="00915480">
        <w:rPr>
          <w:rFonts w:asciiTheme="majorHAnsi" w:hAnsiTheme="majorHAnsi" w:cstheme="majorHAnsi"/>
          <w:b/>
          <w:noProof/>
          <w:lang w:eastAsia="en-GB"/>
        </w:rPr>
        <w:t>Method:</w:t>
      </w:r>
    </w:p>
    <w:p w14:paraId="7532CFDF" w14:textId="77777777" w:rsidR="002F1158" w:rsidRPr="00915480" w:rsidRDefault="002F1158" w:rsidP="002F1158">
      <w:pPr>
        <w:rPr>
          <w:rFonts w:asciiTheme="majorHAnsi" w:hAnsiTheme="majorHAnsi" w:cstheme="majorHAnsi"/>
          <w:noProof/>
          <w:color w:val="548DD4" w:themeColor="text2" w:themeTint="99"/>
          <w:lang w:eastAsia="en-GB"/>
        </w:rPr>
      </w:pPr>
      <w:r w:rsidRPr="00915480">
        <w:rPr>
          <w:rFonts w:asciiTheme="majorHAnsi" w:hAnsiTheme="majorHAnsi" w:cstheme="majorHAnsi"/>
          <w:noProof/>
          <w:lang w:eastAsia="en-GB"/>
        </w:rPr>
        <w:t xml:space="preserve">1.   </w:t>
      </w:r>
      <w:r w:rsidRPr="00915480">
        <w:rPr>
          <w:rFonts w:asciiTheme="majorHAnsi" w:hAnsiTheme="majorHAnsi" w:cstheme="majorHAnsi"/>
          <w:noProof/>
          <w:color w:val="548DD4" w:themeColor="text2" w:themeTint="99"/>
          <w:lang w:eastAsia="en-GB"/>
        </w:rPr>
        <w:t>Mash em up in a pot.  If the ingredients are nice the food will (hopefully) be too.</w:t>
      </w:r>
    </w:p>
    <w:p w14:paraId="395D9346" w14:textId="77777777" w:rsidR="002F1158" w:rsidRPr="00915480" w:rsidRDefault="002F1158" w:rsidP="002F1158">
      <w:pPr>
        <w:rPr>
          <w:rFonts w:asciiTheme="majorHAnsi" w:hAnsiTheme="majorHAnsi" w:cstheme="majorHAnsi"/>
          <w:noProof/>
          <w:lang w:eastAsia="en-GB"/>
        </w:rPr>
      </w:pPr>
    </w:p>
    <w:p w14:paraId="55E7C89C" w14:textId="77777777" w:rsidR="002F1158" w:rsidRPr="00915480" w:rsidRDefault="002F1158" w:rsidP="002F1158">
      <w:pPr>
        <w:rPr>
          <w:rFonts w:asciiTheme="majorHAnsi" w:hAnsiTheme="majorHAnsi" w:cstheme="majorHAnsi"/>
          <w:noProof/>
          <w:color w:val="548DD4" w:themeColor="text2" w:themeTint="99"/>
          <w:lang w:eastAsia="en-GB"/>
        </w:rPr>
      </w:pPr>
      <w:r w:rsidRPr="00915480">
        <w:rPr>
          <w:rFonts w:asciiTheme="majorHAnsi" w:hAnsiTheme="majorHAnsi" w:cstheme="majorHAnsi"/>
          <w:noProof/>
          <w:lang w:eastAsia="en-GB"/>
        </w:rPr>
        <w:t xml:space="preserve">2.  </w:t>
      </w:r>
      <w:r w:rsidRPr="00915480">
        <w:rPr>
          <w:rFonts w:asciiTheme="majorHAnsi" w:hAnsiTheme="majorHAnsi" w:cstheme="majorHAnsi"/>
          <w:noProof/>
          <w:color w:val="548DD4" w:themeColor="text2" w:themeTint="99"/>
          <w:lang w:eastAsia="en-GB"/>
        </w:rPr>
        <w:t xml:space="preserve">Use the quality education and lecturers as the main ingredients, combined with support and student community.  </w:t>
      </w:r>
    </w:p>
    <w:p w14:paraId="3807DCE4" w14:textId="77777777" w:rsidR="002F1158" w:rsidRPr="00915480" w:rsidRDefault="002F1158" w:rsidP="002F1158">
      <w:pPr>
        <w:rPr>
          <w:rFonts w:asciiTheme="majorHAnsi" w:hAnsiTheme="majorHAnsi" w:cstheme="majorHAnsi"/>
          <w:noProof/>
          <w:lang w:eastAsia="en-GB"/>
        </w:rPr>
      </w:pPr>
    </w:p>
    <w:p w14:paraId="20B1F6F7" w14:textId="77777777" w:rsidR="002F1158" w:rsidRPr="00915480" w:rsidRDefault="002F1158" w:rsidP="002F1158">
      <w:pPr>
        <w:rPr>
          <w:rFonts w:asciiTheme="majorHAnsi" w:hAnsiTheme="majorHAnsi" w:cstheme="majorHAnsi"/>
          <w:noProof/>
          <w:color w:val="548DD4" w:themeColor="text2" w:themeTint="99"/>
          <w:lang w:eastAsia="en-GB"/>
        </w:rPr>
      </w:pPr>
      <w:r w:rsidRPr="00915480">
        <w:rPr>
          <w:rFonts w:asciiTheme="majorHAnsi" w:hAnsiTheme="majorHAnsi" w:cstheme="majorHAnsi"/>
          <w:noProof/>
          <w:lang w:eastAsia="en-GB"/>
        </w:rPr>
        <w:t xml:space="preserve">3.  </w:t>
      </w:r>
      <w:r w:rsidRPr="00915480">
        <w:rPr>
          <w:rFonts w:asciiTheme="majorHAnsi" w:hAnsiTheme="majorHAnsi" w:cstheme="majorHAnsi"/>
          <w:noProof/>
          <w:color w:val="548DD4" w:themeColor="text2" w:themeTint="99"/>
          <w:lang w:eastAsia="en-GB"/>
        </w:rPr>
        <w:t>Use funding liberally spread over to richen the flavour!</w:t>
      </w:r>
    </w:p>
    <w:p w14:paraId="665C16ED" w14:textId="77777777" w:rsidR="009B50CC" w:rsidRPr="00915480" w:rsidRDefault="009B50CC" w:rsidP="009C219B">
      <w:pPr>
        <w:rPr>
          <w:rFonts w:asciiTheme="majorHAnsi" w:hAnsiTheme="majorHAnsi" w:cstheme="majorHAnsi"/>
          <w:b/>
        </w:rPr>
      </w:pPr>
    </w:p>
    <w:p w14:paraId="75E880F3" w14:textId="77777777" w:rsidR="002C728F" w:rsidRPr="00915480" w:rsidRDefault="002C728F" w:rsidP="009C219B">
      <w:pPr>
        <w:rPr>
          <w:rFonts w:asciiTheme="majorHAnsi" w:hAnsiTheme="majorHAnsi" w:cstheme="majorHAnsi"/>
          <w:b/>
        </w:rPr>
      </w:pPr>
    </w:p>
    <w:p w14:paraId="73A7D7F8" w14:textId="77777777" w:rsidR="002C728F" w:rsidRPr="00915480" w:rsidRDefault="002C728F" w:rsidP="009C219B">
      <w:pPr>
        <w:rPr>
          <w:rFonts w:asciiTheme="majorHAnsi" w:hAnsiTheme="majorHAnsi" w:cstheme="majorHAnsi"/>
          <w:b/>
        </w:rPr>
      </w:pPr>
    </w:p>
    <w:p w14:paraId="0915424D" w14:textId="77777777" w:rsidR="002C728F" w:rsidRPr="00915480" w:rsidRDefault="002C728F" w:rsidP="009C219B">
      <w:pPr>
        <w:rPr>
          <w:rFonts w:asciiTheme="majorHAnsi" w:hAnsiTheme="majorHAnsi" w:cstheme="majorHAnsi"/>
          <w:b/>
        </w:rPr>
      </w:pPr>
    </w:p>
    <w:p w14:paraId="0F9D4B88" w14:textId="77777777" w:rsidR="002C728F" w:rsidRPr="00915480" w:rsidRDefault="002C728F" w:rsidP="009C219B">
      <w:pPr>
        <w:rPr>
          <w:rFonts w:asciiTheme="majorHAnsi" w:hAnsiTheme="majorHAnsi" w:cstheme="majorHAnsi"/>
          <w:b/>
        </w:rPr>
      </w:pPr>
    </w:p>
    <w:p w14:paraId="206765CB" w14:textId="77777777" w:rsidR="002C728F" w:rsidRPr="00915480" w:rsidRDefault="002C728F" w:rsidP="009C219B">
      <w:pPr>
        <w:rPr>
          <w:rFonts w:asciiTheme="majorHAnsi" w:hAnsiTheme="majorHAnsi" w:cstheme="majorHAnsi"/>
          <w:b/>
        </w:rPr>
      </w:pPr>
    </w:p>
    <w:p w14:paraId="39B8D7DD" w14:textId="77777777" w:rsidR="002C728F" w:rsidRPr="00915480" w:rsidRDefault="002C728F" w:rsidP="009C219B">
      <w:pPr>
        <w:rPr>
          <w:rFonts w:asciiTheme="majorHAnsi" w:hAnsiTheme="majorHAnsi" w:cstheme="majorHAnsi"/>
          <w:b/>
        </w:rPr>
      </w:pPr>
    </w:p>
    <w:p w14:paraId="033E1F31" w14:textId="77777777" w:rsidR="002C728F" w:rsidRPr="00915480" w:rsidRDefault="002C728F" w:rsidP="009C219B">
      <w:pPr>
        <w:rPr>
          <w:rFonts w:asciiTheme="majorHAnsi" w:hAnsiTheme="majorHAnsi" w:cstheme="majorHAnsi"/>
          <w:b/>
        </w:rPr>
      </w:pPr>
    </w:p>
    <w:p w14:paraId="013F4F7B" w14:textId="77777777" w:rsidR="002C728F" w:rsidRPr="00915480" w:rsidRDefault="002C728F" w:rsidP="009C219B">
      <w:pPr>
        <w:rPr>
          <w:rFonts w:asciiTheme="majorHAnsi" w:hAnsiTheme="majorHAnsi" w:cstheme="majorHAnsi"/>
          <w:b/>
        </w:rPr>
      </w:pPr>
    </w:p>
    <w:p w14:paraId="74D8C965" w14:textId="77777777" w:rsidR="002515E7" w:rsidRPr="00915480" w:rsidRDefault="002515E7" w:rsidP="002F1158">
      <w:pPr>
        <w:pBdr>
          <w:bottom w:val="single" w:sz="12" w:space="1" w:color="auto"/>
        </w:pBdr>
        <w:rPr>
          <w:rFonts w:asciiTheme="majorHAnsi" w:hAnsiTheme="majorHAnsi" w:cstheme="majorHAnsi"/>
          <w:b/>
        </w:rPr>
      </w:pPr>
    </w:p>
    <w:p w14:paraId="3BB322DE" w14:textId="77777777" w:rsidR="002F1158" w:rsidRPr="00915480" w:rsidRDefault="002F1158" w:rsidP="002F1158">
      <w:pPr>
        <w:pBdr>
          <w:bottom w:val="single" w:sz="12" w:space="1" w:color="auto"/>
        </w:pBdr>
        <w:rPr>
          <w:rFonts w:asciiTheme="majorHAnsi" w:hAnsiTheme="majorHAnsi" w:cstheme="majorHAnsi"/>
          <w:noProof/>
          <w:sz w:val="36"/>
          <w:szCs w:val="36"/>
          <w:lang w:eastAsia="en-GB"/>
        </w:rPr>
      </w:pPr>
      <w:r w:rsidRPr="00915480">
        <w:rPr>
          <w:rFonts w:asciiTheme="majorHAnsi" w:hAnsiTheme="majorHAnsi" w:cstheme="majorHAnsi"/>
          <w:noProof/>
          <w:sz w:val="36"/>
          <w:szCs w:val="36"/>
          <w:lang w:eastAsia="en-GB"/>
        </w:rPr>
        <w:lastRenderedPageBreak/>
        <w:t>Recipe for a successful learning programme</w:t>
      </w:r>
    </w:p>
    <w:p w14:paraId="624D7D22" w14:textId="77777777" w:rsidR="002F1158" w:rsidRPr="00915480" w:rsidRDefault="002F1158" w:rsidP="002F1158">
      <w:pPr>
        <w:rPr>
          <w:rFonts w:asciiTheme="majorHAnsi" w:hAnsiTheme="majorHAnsi" w:cstheme="majorHAnsi"/>
          <w:noProof/>
          <w:lang w:eastAsia="en-GB"/>
        </w:rPr>
      </w:pPr>
    </w:p>
    <w:p w14:paraId="51C65D10" w14:textId="77777777" w:rsidR="002F1158" w:rsidRPr="00915480" w:rsidRDefault="002F1158" w:rsidP="002F1158">
      <w:pPr>
        <w:rPr>
          <w:rFonts w:asciiTheme="majorHAnsi" w:hAnsiTheme="majorHAnsi" w:cstheme="majorHAnsi"/>
          <w:noProof/>
          <w:lang w:eastAsia="en-GB"/>
        </w:rPr>
      </w:pPr>
      <w:r w:rsidRPr="00915480">
        <w:rPr>
          <w:rFonts w:asciiTheme="majorHAnsi" w:hAnsiTheme="majorHAnsi" w:cstheme="majorHAnsi"/>
          <w:noProof/>
        </w:rPr>
        <w:drawing>
          <wp:inline distT="0" distB="0" distL="0" distR="0" wp14:anchorId="49855A05" wp14:editId="1BDB58C5">
            <wp:extent cx="2835440" cy="2495330"/>
            <wp:effectExtent l="19050" t="0" r="301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estrone.png"/>
                    <pic:cNvPicPr/>
                  </pic:nvPicPr>
                  <pic:blipFill>
                    <a:blip r:embed="rId12">
                      <a:extLst>
                        <a:ext uri="{28A0092B-C50C-407E-A947-70E740481C1C}">
                          <a14:useLocalDpi xmlns:a14="http://schemas.microsoft.com/office/drawing/2010/main" val="0"/>
                        </a:ext>
                      </a:extLst>
                    </a:blip>
                    <a:stretch>
                      <a:fillRect/>
                    </a:stretch>
                  </pic:blipFill>
                  <pic:spPr>
                    <a:xfrm>
                      <a:off x="0" y="0"/>
                      <a:ext cx="2838546" cy="2498063"/>
                    </a:xfrm>
                    <a:prstGeom prst="rect">
                      <a:avLst/>
                    </a:prstGeom>
                  </pic:spPr>
                </pic:pic>
              </a:graphicData>
            </a:graphic>
          </wp:inline>
        </w:drawing>
      </w:r>
    </w:p>
    <w:p w14:paraId="41ED153D" w14:textId="77777777" w:rsidR="002F1158" w:rsidRPr="00915480" w:rsidRDefault="002F1158" w:rsidP="002F1158">
      <w:pPr>
        <w:rPr>
          <w:rFonts w:asciiTheme="majorHAnsi" w:hAnsiTheme="majorHAnsi" w:cstheme="majorHAnsi"/>
          <w:b/>
          <w:noProof/>
          <w:lang w:eastAsia="en-GB"/>
        </w:rPr>
      </w:pPr>
    </w:p>
    <w:p w14:paraId="3F54AA9D" w14:textId="77777777" w:rsidR="002F1158" w:rsidRPr="00915480" w:rsidRDefault="002F1158" w:rsidP="002F1158">
      <w:pPr>
        <w:rPr>
          <w:rFonts w:asciiTheme="majorHAnsi" w:hAnsiTheme="majorHAnsi" w:cstheme="majorHAnsi"/>
          <w:b/>
          <w:noProof/>
          <w:lang w:eastAsia="en-GB"/>
        </w:rPr>
      </w:pPr>
      <w:r w:rsidRPr="00915480">
        <w:rPr>
          <w:rFonts w:asciiTheme="majorHAnsi" w:hAnsiTheme="majorHAnsi" w:cstheme="majorHAnsi"/>
          <w:b/>
          <w:noProof/>
          <w:lang w:eastAsia="en-GB"/>
        </w:rPr>
        <w:t xml:space="preserve">Ingredients: </w:t>
      </w:r>
    </w:p>
    <w:p w14:paraId="2E2220A1" w14:textId="77777777" w:rsidR="002F1158" w:rsidRPr="00915480" w:rsidRDefault="002F1158" w:rsidP="00A339E1">
      <w:pPr>
        <w:pStyle w:val="ListParagraph"/>
        <w:numPr>
          <w:ilvl w:val="0"/>
          <w:numId w:val="4"/>
        </w:numPr>
        <w:spacing w:after="200" w:line="276" w:lineRule="auto"/>
        <w:rPr>
          <w:rFonts w:asciiTheme="majorHAnsi" w:hAnsiTheme="majorHAnsi" w:cstheme="majorHAnsi"/>
          <w:noProof/>
          <w:lang w:eastAsia="en-GB"/>
        </w:rPr>
      </w:pPr>
      <w:r w:rsidRPr="00915480">
        <w:rPr>
          <w:rFonts w:asciiTheme="majorHAnsi" w:hAnsiTheme="majorHAnsi" w:cstheme="majorHAnsi"/>
          <w:noProof/>
          <w:lang w:eastAsia="en-GB"/>
        </w:rPr>
        <w:t xml:space="preserve">500g of … </w:t>
      </w:r>
      <w:r w:rsidRPr="00915480">
        <w:rPr>
          <w:rFonts w:asciiTheme="majorHAnsi" w:hAnsiTheme="majorHAnsi" w:cstheme="majorHAnsi"/>
          <w:noProof/>
          <w:color w:val="548DD4" w:themeColor="text2" w:themeTint="99"/>
          <w:lang w:eastAsia="en-GB"/>
        </w:rPr>
        <w:t>structure</w:t>
      </w:r>
      <w:r w:rsidRPr="00915480">
        <w:rPr>
          <w:rFonts w:asciiTheme="majorHAnsi" w:hAnsiTheme="majorHAnsi" w:cstheme="majorHAnsi"/>
          <w:noProof/>
          <w:lang w:eastAsia="en-GB"/>
        </w:rPr>
        <w:br/>
      </w:r>
    </w:p>
    <w:p w14:paraId="6E4A80ED" w14:textId="77777777" w:rsidR="002F1158" w:rsidRPr="00915480" w:rsidRDefault="002F1158" w:rsidP="00A339E1">
      <w:pPr>
        <w:pStyle w:val="ListParagraph"/>
        <w:numPr>
          <w:ilvl w:val="0"/>
          <w:numId w:val="4"/>
        </w:numPr>
        <w:spacing w:after="200" w:line="276" w:lineRule="auto"/>
        <w:rPr>
          <w:rFonts w:asciiTheme="majorHAnsi" w:hAnsiTheme="majorHAnsi" w:cstheme="majorHAnsi"/>
          <w:noProof/>
          <w:lang w:eastAsia="en-GB"/>
        </w:rPr>
      </w:pPr>
      <w:r w:rsidRPr="00915480">
        <w:rPr>
          <w:rFonts w:asciiTheme="majorHAnsi" w:hAnsiTheme="majorHAnsi" w:cstheme="majorHAnsi"/>
          <w:noProof/>
          <w:lang w:eastAsia="en-GB"/>
        </w:rPr>
        <w:t xml:space="preserve">250 ml of … </w:t>
      </w:r>
      <w:r w:rsidRPr="00915480">
        <w:rPr>
          <w:rFonts w:asciiTheme="majorHAnsi" w:hAnsiTheme="majorHAnsi" w:cstheme="majorHAnsi"/>
          <w:noProof/>
          <w:color w:val="548DD4" w:themeColor="text2" w:themeTint="99"/>
          <w:lang w:eastAsia="en-GB"/>
        </w:rPr>
        <w:t>goals</w:t>
      </w:r>
      <w:r w:rsidRPr="00915480">
        <w:rPr>
          <w:rFonts w:asciiTheme="majorHAnsi" w:hAnsiTheme="majorHAnsi" w:cstheme="majorHAnsi"/>
          <w:noProof/>
          <w:lang w:eastAsia="en-GB"/>
        </w:rPr>
        <w:t xml:space="preserve">                        </w:t>
      </w:r>
      <w:r w:rsidRPr="00915480">
        <w:rPr>
          <w:rFonts w:asciiTheme="majorHAnsi" w:hAnsiTheme="majorHAnsi" w:cstheme="majorHAnsi"/>
          <w:noProof/>
          <w:lang w:eastAsia="en-GB"/>
        </w:rPr>
        <w:br/>
      </w:r>
    </w:p>
    <w:p w14:paraId="3B40E608" w14:textId="77777777" w:rsidR="002F1158" w:rsidRPr="00915480" w:rsidRDefault="002F1158" w:rsidP="00A339E1">
      <w:pPr>
        <w:pStyle w:val="ListParagraph"/>
        <w:numPr>
          <w:ilvl w:val="0"/>
          <w:numId w:val="4"/>
        </w:numPr>
        <w:spacing w:after="200" w:line="276" w:lineRule="auto"/>
        <w:rPr>
          <w:rFonts w:asciiTheme="majorHAnsi" w:hAnsiTheme="majorHAnsi" w:cstheme="majorHAnsi"/>
          <w:noProof/>
          <w:lang w:eastAsia="en-GB"/>
        </w:rPr>
      </w:pPr>
      <w:r w:rsidRPr="00915480">
        <w:rPr>
          <w:rFonts w:asciiTheme="majorHAnsi" w:hAnsiTheme="majorHAnsi" w:cstheme="majorHAnsi"/>
          <w:noProof/>
          <w:lang w:eastAsia="en-GB"/>
        </w:rPr>
        <w:t xml:space="preserve">a pinch of … </w:t>
      </w:r>
      <w:r w:rsidRPr="00915480">
        <w:rPr>
          <w:rFonts w:asciiTheme="majorHAnsi" w:hAnsiTheme="majorHAnsi" w:cstheme="majorHAnsi"/>
          <w:noProof/>
          <w:color w:val="548DD4" w:themeColor="text2" w:themeTint="99"/>
          <w:lang w:eastAsia="en-GB"/>
        </w:rPr>
        <w:t>passion</w:t>
      </w:r>
      <w:r w:rsidRPr="00915480">
        <w:rPr>
          <w:rFonts w:asciiTheme="majorHAnsi" w:hAnsiTheme="majorHAnsi" w:cstheme="majorHAnsi"/>
          <w:noProof/>
          <w:lang w:eastAsia="en-GB"/>
        </w:rPr>
        <w:br/>
      </w:r>
    </w:p>
    <w:p w14:paraId="43C583F8" w14:textId="77777777" w:rsidR="002F1158" w:rsidRPr="00915480" w:rsidRDefault="002F1158" w:rsidP="00A339E1">
      <w:pPr>
        <w:pStyle w:val="ListParagraph"/>
        <w:numPr>
          <w:ilvl w:val="0"/>
          <w:numId w:val="4"/>
        </w:numPr>
        <w:spacing w:after="200" w:line="276" w:lineRule="auto"/>
        <w:rPr>
          <w:rFonts w:asciiTheme="majorHAnsi" w:hAnsiTheme="majorHAnsi" w:cstheme="majorHAnsi"/>
          <w:noProof/>
          <w:lang w:eastAsia="en-GB"/>
        </w:rPr>
      </w:pPr>
      <w:r w:rsidRPr="00915480">
        <w:rPr>
          <w:rFonts w:asciiTheme="majorHAnsi" w:hAnsiTheme="majorHAnsi" w:cstheme="majorHAnsi"/>
          <w:noProof/>
          <w:lang w:eastAsia="en-GB"/>
        </w:rPr>
        <w:t xml:space="preserve">2 cloves of ...  </w:t>
      </w:r>
      <w:r w:rsidRPr="00915480">
        <w:rPr>
          <w:rFonts w:asciiTheme="majorHAnsi" w:hAnsiTheme="majorHAnsi" w:cstheme="majorHAnsi"/>
          <w:noProof/>
          <w:color w:val="548DD4" w:themeColor="text2" w:themeTint="99"/>
          <w:lang w:eastAsia="en-GB"/>
        </w:rPr>
        <w:t>imagination</w:t>
      </w:r>
      <w:r w:rsidRPr="00915480">
        <w:rPr>
          <w:rFonts w:asciiTheme="majorHAnsi" w:hAnsiTheme="majorHAnsi" w:cstheme="majorHAnsi"/>
          <w:noProof/>
          <w:lang w:eastAsia="en-GB"/>
        </w:rPr>
        <w:br/>
      </w:r>
    </w:p>
    <w:p w14:paraId="0B648A61" w14:textId="77777777" w:rsidR="002F1158" w:rsidRPr="00915480" w:rsidRDefault="002F1158" w:rsidP="00A339E1">
      <w:pPr>
        <w:pStyle w:val="ListParagraph"/>
        <w:numPr>
          <w:ilvl w:val="0"/>
          <w:numId w:val="4"/>
        </w:numPr>
        <w:spacing w:after="200" w:line="276" w:lineRule="auto"/>
        <w:rPr>
          <w:rFonts w:asciiTheme="majorHAnsi" w:hAnsiTheme="majorHAnsi" w:cstheme="majorHAnsi"/>
          <w:noProof/>
          <w:lang w:eastAsia="en-GB"/>
        </w:rPr>
      </w:pPr>
      <w:r w:rsidRPr="00915480">
        <w:rPr>
          <w:rFonts w:asciiTheme="majorHAnsi" w:hAnsiTheme="majorHAnsi" w:cstheme="majorHAnsi"/>
          <w:noProof/>
          <w:lang w:eastAsia="en-GB"/>
        </w:rPr>
        <w:t xml:space="preserve">… </w:t>
      </w:r>
      <w:r w:rsidRPr="00915480">
        <w:rPr>
          <w:rFonts w:asciiTheme="majorHAnsi" w:hAnsiTheme="majorHAnsi" w:cstheme="majorHAnsi"/>
          <w:noProof/>
          <w:color w:val="548DD4" w:themeColor="text2" w:themeTint="99"/>
          <w:lang w:eastAsia="en-GB"/>
        </w:rPr>
        <w:t>a twist of creativity</w:t>
      </w:r>
    </w:p>
    <w:p w14:paraId="2B1D5114" w14:textId="77777777" w:rsidR="002F1158" w:rsidRPr="00915480" w:rsidRDefault="002F1158" w:rsidP="002F1158">
      <w:pPr>
        <w:pBdr>
          <w:bottom w:val="single" w:sz="12" w:space="1" w:color="auto"/>
        </w:pBdr>
        <w:rPr>
          <w:rFonts w:asciiTheme="majorHAnsi" w:hAnsiTheme="majorHAnsi" w:cstheme="majorHAnsi"/>
          <w:noProof/>
          <w:lang w:eastAsia="en-GB"/>
        </w:rPr>
      </w:pPr>
    </w:p>
    <w:p w14:paraId="1EBC3BB1" w14:textId="77777777" w:rsidR="002F1158" w:rsidRPr="00915480" w:rsidRDefault="002F1158" w:rsidP="002F1158">
      <w:pPr>
        <w:rPr>
          <w:rFonts w:asciiTheme="majorHAnsi" w:hAnsiTheme="majorHAnsi" w:cstheme="majorHAnsi"/>
          <w:b/>
          <w:noProof/>
          <w:lang w:eastAsia="en-GB"/>
        </w:rPr>
      </w:pPr>
      <w:r w:rsidRPr="00915480">
        <w:rPr>
          <w:rFonts w:asciiTheme="majorHAnsi" w:hAnsiTheme="majorHAnsi" w:cstheme="majorHAnsi"/>
          <w:b/>
          <w:noProof/>
          <w:lang w:eastAsia="en-GB"/>
        </w:rPr>
        <w:t>Method:</w:t>
      </w:r>
    </w:p>
    <w:p w14:paraId="364ABD75" w14:textId="77777777" w:rsidR="002F1158" w:rsidRPr="00915480" w:rsidRDefault="002F1158" w:rsidP="002F1158">
      <w:pPr>
        <w:rPr>
          <w:rFonts w:asciiTheme="majorHAnsi" w:hAnsiTheme="majorHAnsi" w:cstheme="majorHAnsi"/>
          <w:noProof/>
          <w:color w:val="548DD4" w:themeColor="text2" w:themeTint="99"/>
          <w:lang w:eastAsia="en-GB"/>
        </w:rPr>
      </w:pPr>
      <w:r w:rsidRPr="00915480">
        <w:rPr>
          <w:rFonts w:asciiTheme="majorHAnsi" w:hAnsiTheme="majorHAnsi" w:cstheme="majorHAnsi"/>
          <w:noProof/>
          <w:lang w:eastAsia="en-GB"/>
        </w:rPr>
        <w:t xml:space="preserve">1. </w:t>
      </w:r>
      <w:r w:rsidRPr="00915480">
        <w:rPr>
          <w:rFonts w:asciiTheme="majorHAnsi" w:hAnsiTheme="majorHAnsi" w:cstheme="majorHAnsi"/>
          <w:noProof/>
          <w:color w:val="548DD4" w:themeColor="text2" w:themeTint="99"/>
          <w:lang w:eastAsia="en-GB"/>
        </w:rPr>
        <w:t>Take your goals</w:t>
      </w:r>
    </w:p>
    <w:p w14:paraId="6C530845" w14:textId="77777777" w:rsidR="002F1158" w:rsidRPr="00915480" w:rsidRDefault="002F1158" w:rsidP="002F1158">
      <w:pPr>
        <w:rPr>
          <w:rFonts w:asciiTheme="majorHAnsi" w:hAnsiTheme="majorHAnsi" w:cstheme="majorHAnsi"/>
          <w:noProof/>
          <w:lang w:eastAsia="en-GB"/>
        </w:rPr>
      </w:pPr>
    </w:p>
    <w:p w14:paraId="487125F1" w14:textId="77777777" w:rsidR="002F1158" w:rsidRPr="00915480" w:rsidRDefault="002F1158" w:rsidP="002F1158">
      <w:pPr>
        <w:rPr>
          <w:rFonts w:asciiTheme="majorHAnsi" w:hAnsiTheme="majorHAnsi" w:cstheme="majorHAnsi"/>
          <w:noProof/>
          <w:color w:val="548DD4" w:themeColor="text2" w:themeTint="99"/>
          <w:lang w:eastAsia="en-GB"/>
        </w:rPr>
      </w:pPr>
      <w:r w:rsidRPr="00915480">
        <w:rPr>
          <w:rFonts w:asciiTheme="majorHAnsi" w:hAnsiTheme="majorHAnsi" w:cstheme="majorHAnsi"/>
          <w:noProof/>
          <w:lang w:eastAsia="en-GB"/>
        </w:rPr>
        <w:t xml:space="preserve">2. </w:t>
      </w:r>
      <w:r w:rsidRPr="00915480">
        <w:rPr>
          <w:rFonts w:asciiTheme="majorHAnsi" w:hAnsiTheme="majorHAnsi" w:cstheme="majorHAnsi"/>
          <w:noProof/>
          <w:color w:val="548DD4" w:themeColor="text2" w:themeTint="99"/>
          <w:lang w:eastAsia="en-GB"/>
        </w:rPr>
        <w:t xml:space="preserve">Formulate your structure  </w:t>
      </w:r>
    </w:p>
    <w:p w14:paraId="37C97787" w14:textId="77777777" w:rsidR="002F1158" w:rsidRPr="00915480" w:rsidRDefault="002F1158" w:rsidP="002F1158">
      <w:pPr>
        <w:rPr>
          <w:rFonts w:asciiTheme="majorHAnsi" w:hAnsiTheme="majorHAnsi" w:cstheme="majorHAnsi"/>
          <w:noProof/>
          <w:lang w:eastAsia="en-GB"/>
        </w:rPr>
      </w:pPr>
    </w:p>
    <w:p w14:paraId="46FB3BE0" w14:textId="77777777" w:rsidR="002F1158" w:rsidRPr="00915480" w:rsidRDefault="002F1158" w:rsidP="002F1158">
      <w:pPr>
        <w:rPr>
          <w:rFonts w:asciiTheme="majorHAnsi" w:hAnsiTheme="majorHAnsi" w:cstheme="majorHAnsi"/>
          <w:noProof/>
          <w:color w:val="548DD4" w:themeColor="text2" w:themeTint="99"/>
          <w:lang w:eastAsia="en-GB"/>
        </w:rPr>
      </w:pPr>
      <w:r w:rsidRPr="00915480">
        <w:rPr>
          <w:rFonts w:asciiTheme="majorHAnsi" w:hAnsiTheme="majorHAnsi" w:cstheme="majorHAnsi"/>
          <w:noProof/>
          <w:lang w:eastAsia="en-GB"/>
        </w:rPr>
        <w:t xml:space="preserve">3. </w:t>
      </w:r>
      <w:r w:rsidRPr="00915480">
        <w:rPr>
          <w:rFonts w:asciiTheme="majorHAnsi" w:hAnsiTheme="majorHAnsi" w:cstheme="majorHAnsi"/>
          <w:noProof/>
          <w:color w:val="548DD4" w:themeColor="text2" w:themeTint="99"/>
          <w:lang w:eastAsia="en-GB"/>
        </w:rPr>
        <w:t>Simmer in your imagination</w:t>
      </w:r>
    </w:p>
    <w:p w14:paraId="2F34E54E" w14:textId="77777777" w:rsidR="002F1158" w:rsidRPr="00915480" w:rsidRDefault="002F1158" w:rsidP="002F1158">
      <w:pPr>
        <w:rPr>
          <w:rFonts w:asciiTheme="majorHAnsi" w:hAnsiTheme="majorHAnsi" w:cstheme="majorHAnsi"/>
          <w:noProof/>
          <w:lang w:eastAsia="en-GB"/>
        </w:rPr>
      </w:pPr>
    </w:p>
    <w:p w14:paraId="1B4DAE84" w14:textId="77777777" w:rsidR="002F1158" w:rsidRPr="00915480" w:rsidRDefault="002F1158" w:rsidP="002F1158">
      <w:pPr>
        <w:rPr>
          <w:rFonts w:asciiTheme="majorHAnsi" w:hAnsiTheme="majorHAnsi" w:cstheme="majorHAnsi"/>
          <w:noProof/>
          <w:color w:val="548DD4" w:themeColor="text2" w:themeTint="99"/>
          <w:lang w:eastAsia="en-GB"/>
        </w:rPr>
      </w:pPr>
      <w:r w:rsidRPr="00915480">
        <w:rPr>
          <w:rFonts w:asciiTheme="majorHAnsi" w:hAnsiTheme="majorHAnsi" w:cstheme="majorHAnsi"/>
          <w:noProof/>
          <w:lang w:eastAsia="en-GB"/>
        </w:rPr>
        <w:t xml:space="preserve">4. </w:t>
      </w:r>
      <w:r w:rsidRPr="00915480">
        <w:rPr>
          <w:rFonts w:asciiTheme="majorHAnsi" w:hAnsiTheme="majorHAnsi" w:cstheme="majorHAnsi"/>
          <w:noProof/>
          <w:color w:val="548DD4" w:themeColor="text2" w:themeTint="99"/>
          <w:lang w:eastAsia="en-GB"/>
        </w:rPr>
        <w:t>Stir with passion.</w:t>
      </w:r>
    </w:p>
    <w:p w14:paraId="0E2CB4E1" w14:textId="77777777" w:rsidR="002F1158" w:rsidRPr="00915480" w:rsidRDefault="002F1158" w:rsidP="002F1158">
      <w:pPr>
        <w:rPr>
          <w:rFonts w:asciiTheme="majorHAnsi" w:hAnsiTheme="majorHAnsi" w:cstheme="majorHAnsi"/>
          <w:noProof/>
          <w:lang w:eastAsia="en-GB"/>
        </w:rPr>
      </w:pPr>
    </w:p>
    <w:p w14:paraId="6423D4AF" w14:textId="77777777" w:rsidR="002F1158" w:rsidRPr="00915480" w:rsidRDefault="002F1158" w:rsidP="002F1158">
      <w:pPr>
        <w:rPr>
          <w:rFonts w:asciiTheme="majorHAnsi" w:hAnsiTheme="majorHAnsi" w:cstheme="majorHAnsi"/>
          <w:noProof/>
          <w:color w:val="548DD4" w:themeColor="text2" w:themeTint="99"/>
          <w:lang w:eastAsia="en-GB"/>
        </w:rPr>
      </w:pPr>
      <w:r w:rsidRPr="00915480">
        <w:rPr>
          <w:rFonts w:asciiTheme="majorHAnsi" w:hAnsiTheme="majorHAnsi" w:cstheme="majorHAnsi"/>
          <w:noProof/>
          <w:lang w:eastAsia="en-GB"/>
        </w:rPr>
        <w:t xml:space="preserve">5. </w:t>
      </w:r>
      <w:r w:rsidRPr="00915480">
        <w:rPr>
          <w:rFonts w:asciiTheme="majorHAnsi" w:hAnsiTheme="majorHAnsi" w:cstheme="majorHAnsi"/>
          <w:noProof/>
          <w:color w:val="548DD4" w:themeColor="text2" w:themeTint="99"/>
          <w:lang w:eastAsia="en-GB"/>
        </w:rPr>
        <w:t>Add a twist of creativity</w:t>
      </w:r>
    </w:p>
    <w:p w14:paraId="4DA31936" w14:textId="77777777" w:rsidR="00822E87" w:rsidRPr="00915480" w:rsidRDefault="00822E87" w:rsidP="002F1158">
      <w:pPr>
        <w:rPr>
          <w:rFonts w:asciiTheme="majorHAnsi" w:hAnsiTheme="majorHAnsi" w:cstheme="majorHAnsi"/>
          <w:noProof/>
          <w:color w:val="548DD4" w:themeColor="text2" w:themeTint="99"/>
          <w:lang w:eastAsia="en-GB"/>
        </w:rPr>
      </w:pPr>
    </w:p>
    <w:p w14:paraId="050B0C14" w14:textId="77777777" w:rsidR="002C728F" w:rsidRPr="00915480" w:rsidRDefault="002C728F" w:rsidP="002F1158">
      <w:pPr>
        <w:pBdr>
          <w:bottom w:val="single" w:sz="12" w:space="1" w:color="auto"/>
        </w:pBdr>
        <w:rPr>
          <w:rFonts w:asciiTheme="majorHAnsi" w:hAnsiTheme="majorHAnsi" w:cstheme="majorHAnsi"/>
          <w:noProof/>
          <w:lang w:eastAsia="en-GB"/>
        </w:rPr>
      </w:pPr>
    </w:p>
    <w:p w14:paraId="13DB1E7B" w14:textId="77777777" w:rsidR="002C728F" w:rsidRPr="00915480" w:rsidRDefault="002C728F" w:rsidP="002F1158">
      <w:pPr>
        <w:pBdr>
          <w:bottom w:val="single" w:sz="12" w:space="1" w:color="auto"/>
        </w:pBdr>
        <w:rPr>
          <w:rFonts w:asciiTheme="majorHAnsi" w:hAnsiTheme="majorHAnsi" w:cstheme="majorHAnsi"/>
          <w:noProof/>
          <w:lang w:eastAsia="en-GB"/>
        </w:rPr>
      </w:pPr>
    </w:p>
    <w:p w14:paraId="582D0589" w14:textId="77777777" w:rsidR="002C728F" w:rsidRPr="00915480" w:rsidRDefault="002C728F" w:rsidP="002F1158">
      <w:pPr>
        <w:pBdr>
          <w:bottom w:val="single" w:sz="12" w:space="1" w:color="auto"/>
        </w:pBdr>
        <w:rPr>
          <w:rFonts w:asciiTheme="majorHAnsi" w:hAnsiTheme="majorHAnsi" w:cstheme="majorHAnsi"/>
          <w:noProof/>
          <w:lang w:eastAsia="en-GB"/>
        </w:rPr>
      </w:pPr>
    </w:p>
    <w:p w14:paraId="523A4318" w14:textId="77777777" w:rsidR="002C728F" w:rsidRPr="00915480" w:rsidRDefault="002C728F" w:rsidP="002F1158">
      <w:pPr>
        <w:pBdr>
          <w:bottom w:val="single" w:sz="12" w:space="1" w:color="auto"/>
        </w:pBdr>
        <w:rPr>
          <w:rFonts w:asciiTheme="majorHAnsi" w:hAnsiTheme="majorHAnsi" w:cstheme="majorHAnsi"/>
          <w:noProof/>
          <w:lang w:eastAsia="en-GB"/>
        </w:rPr>
      </w:pPr>
    </w:p>
    <w:p w14:paraId="202CBFE5" w14:textId="77777777" w:rsidR="002515E7" w:rsidRPr="00915480" w:rsidRDefault="002515E7" w:rsidP="002F1158">
      <w:pPr>
        <w:pBdr>
          <w:bottom w:val="single" w:sz="12" w:space="1" w:color="auto"/>
        </w:pBdr>
        <w:rPr>
          <w:rFonts w:asciiTheme="majorHAnsi" w:hAnsiTheme="majorHAnsi" w:cstheme="majorHAnsi"/>
          <w:noProof/>
          <w:lang w:eastAsia="en-GB"/>
        </w:rPr>
      </w:pPr>
    </w:p>
    <w:p w14:paraId="6FCA754D" w14:textId="77777777" w:rsidR="002F1158" w:rsidRPr="00915480" w:rsidRDefault="002F1158" w:rsidP="002F1158">
      <w:pPr>
        <w:pBdr>
          <w:bottom w:val="single" w:sz="12" w:space="1" w:color="auto"/>
        </w:pBdr>
        <w:rPr>
          <w:rFonts w:asciiTheme="majorHAnsi" w:hAnsiTheme="majorHAnsi" w:cstheme="majorHAnsi"/>
          <w:noProof/>
          <w:sz w:val="36"/>
          <w:szCs w:val="36"/>
          <w:lang w:eastAsia="en-GB"/>
        </w:rPr>
      </w:pPr>
      <w:r w:rsidRPr="00915480">
        <w:rPr>
          <w:rFonts w:asciiTheme="majorHAnsi" w:hAnsiTheme="majorHAnsi" w:cstheme="majorHAnsi"/>
          <w:noProof/>
          <w:sz w:val="36"/>
          <w:szCs w:val="36"/>
          <w:lang w:eastAsia="en-GB"/>
        </w:rPr>
        <w:lastRenderedPageBreak/>
        <w:t>Recipe for a successful learning programme</w:t>
      </w:r>
    </w:p>
    <w:p w14:paraId="45030541" w14:textId="77777777" w:rsidR="002F1158" w:rsidRPr="00915480" w:rsidRDefault="002F1158" w:rsidP="002F1158">
      <w:pPr>
        <w:rPr>
          <w:rFonts w:asciiTheme="majorHAnsi" w:hAnsiTheme="majorHAnsi" w:cstheme="majorHAnsi"/>
          <w:noProof/>
          <w:lang w:eastAsia="en-GB"/>
        </w:rPr>
      </w:pPr>
    </w:p>
    <w:p w14:paraId="1FED793D" w14:textId="77777777" w:rsidR="002F1158" w:rsidRPr="00915480" w:rsidRDefault="002F1158" w:rsidP="002F1158">
      <w:pPr>
        <w:rPr>
          <w:rFonts w:asciiTheme="majorHAnsi" w:hAnsiTheme="majorHAnsi" w:cstheme="majorHAnsi"/>
          <w:noProof/>
          <w:lang w:eastAsia="en-GB"/>
        </w:rPr>
      </w:pPr>
      <w:r w:rsidRPr="00915480">
        <w:rPr>
          <w:rFonts w:asciiTheme="majorHAnsi" w:hAnsiTheme="majorHAnsi" w:cstheme="majorHAnsi"/>
          <w:noProof/>
        </w:rPr>
        <w:drawing>
          <wp:inline distT="0" distB="0" distL="0" distR="0" wp14:anchorId="48E94712" wp14:editId="38585EA6">
            <wp:extent cx="2835440" cy="2495330"/>
            <wp:effectExtent l="19050" t="0" r="30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estrone.png"/>
                    <pic:cNvPicPr/>
                  </pic:nvPicPr>
                  <pic:blipFill>
                    <a:blip r:embed="rId12">
                      <a:extLst>
                        <a:ext uri="{28A0092B-C50C-407E-A947-70E740481C1C}">
                          <a14:useLocalDpi xmlns:a14="http://schemas.microsoft.com/office/drawing/2010/main" val="0"/>
                        </a:ext>
                      </a:extLst>
                    </a:blip>
                    <a:stretch>
                      <a:fillRect/>
                    </a:stretch>
                  </pic:blipFill>
                  <pic:spPr>
                    <a:xfrm>
                      <a:off x="0" y="0"/>
                      <a:ext cx="2838546" cy="2498063"/>
                    </a:xfrm>
                    <a:prstGeom prst="rect">
                      <a:avLst/>
                    </a:prstGeom>
                  </pic:spPr>
                </pic:pic>
              </a:graphicData>
            </a:graphic>
          </wp:inline>
        </w:drawing>
      </w:r>
    </w:p>
    <w:p w14:paraId="7450DED7" w14:textId="77777777" w:rsidR="002F1158" w:rsidRPr="00915480" w:rsidRDefault="002F1158" w:rsidP="002F1158">
      <w:pPr>
        <w:rPr>
          <w:rFonts w:asciiTheme="majorHAnsi" w:hAnsiTheme="majorHAnsi" w:cstheme="majorHAnsi"/>
          <w:b/>
          <w:noProof/>
          <w:lang w:eastAsia="en-GB"/>
        </w:rPr>
      </w:pPr>
    </w:p>
    <w:p w14:paraId="5D81DB76" w14:textId="77777777" w:rsidR="002F1158" w:rsidRPr="00915480" w:rsidRDefault="002F1158" w:rsidP="002F1158">
      <w:pPr>
        <w:rPr>
          <w:rFonts w:asciiTheme="majorHAnsi" w:hAnsiTheme="majorHAnsi" w:cstheme="majorHAnsi"/>
          <w:b/>
          <w:noProof/>
          <w:lang w:eastAsia="en-GB"/>
        </w:rPr>
      </w:pPr>
      <w:r w:rsidRPr="00915480">
        <w:rPr>
          <w:rFonts w:asciiTheme="majorHAnsi" w:hAnsiTheme="majorHAnsi" w:cstheme="majorHAnsi"/>
          <w:b/>
          <w:noProof/>
          <w:lang w:eastAsia="en-GB"/>
        </w:rPr>
        <w:t xml:space="preserve">Ingredients: </w:t>
      </w:r>
    </w:p>
    <w:p w14:paraId="59CD135C" w14:textId="77777777" w:rsidR="002F1158" w:rsidRPr="00915480" w:rsidRDefault="002F1158" w:rsidP="002F1158">
      <w:pPr>
        <w:rPr>
          <w:rFonts w:asciiTheme="majorHAnsi" w:hAnsiTheme="majorHAnsi" w:cstheme="majorHAnsi"/>
          <w:b/>
          <w:noProof/>
          <w:lang w:eastAsia="en-GB"/>
        </w:rPr>
      </w:pPr>
    </w:p>
    <w:p w14:paraId="2B6C93EE" w14:textId="77777777" w:rsidR="002F1158" w:rsidRPr="00915480" w:rsidRDefault="002F1158" w:rsidP="00A339E1">
      <w:pPr>
        <w:pStyle w:val="ListParagraph"/>
        <w:numPr>
          <w:ilvl w:val="0"/>
          <w:numId w:val="4"/>
        </w:numPr>
        <w:spacing w:after="200" w:line="276" w:lineRule="auto"/>
        <w:rPr>
          <w:rFonts w:asciiTheme="majorHAnsi" w:hAnsiTheme="majorHAnsi" w:cstheme="majorHAnsi"/>
          <w:noProof/>
          <w:lang w:eastAsia="en-GB"/>
        </w:rPr>
      </w:pPr>
      <w:r w:rsidRPr="00915480">
        <w:rPr>
          <w:rFonts w:asciiTheme="majorHAnsi" w:hAnsiTheme="majorHAnsi" w:cstheme="majorHAnsi"/>
          <w:noProof/>
          <w:lang w:eastAsia="en-GB"/>
        </w:rPr>
        <w:t xml:space="preserve">500g of … </w:t>
      </w:r>
      <w:r w:rsidRPr="00915480">
        <w:rPr>
          <w:rFonts w:asciiTheme="majorHAnsi" w:hAnsiTheme="majorHAnsi" w:cstheme="majorHAnsi"/>
          <w:noProof/>
          <w:color w:val="548DD4" w:themeColor="text2" w:themeTint="99"/>
          <w:lang w:eastAsia="en-GB"/>
        </w:rPr>
        <w:t>high quality learning and teaching</w:t>
      </w:r>
      <w:r w:rsidRPr="00915480">
        <w:rPr>
          <w:rFonts w:asciiTheme="majorHAnsi" w:hAnsiTheme="majorHAnsi" w:cstheme="majorHAnsi"/>
          <w:noProof/>
          <w:lang w:eastAsia="en-GB"/>
        </w:rPr>
        <w:br/>
      </w:r>
    </w:p>
    <w:p w14:paraId="7F73CD53" w14:textId="77777777" w:rsidR="002F1158" w:rsidRPr="00915480" w:rsidRDefault="002F1158" w:rsidP="00A339E1">
      <w:pPr>
        <w:pStyle w:val="ListParagraph"/>
        <w:numPr>
          <w:ilvl w:val="0"/>
          <w:numId w:val="4"/>
        </w:numPr>
        <w:spacing w:after="200" w:line="276" w:lineRule="auto"/>
        <w:rPr>
          <w:rFonts w:asciiTheme="majorHAnsi" w:hAnsiTheme="majorHAnsi" w:cstheme="majorHAnsi"/>
          <w:noProof/>
          <w:lang w:eastAsia="en-GB"/>
        </w:rPr>
      </w:pPr>
      <w:r w:rsidRPr="00915480">
        <w:rPr>
          <w:rFonts w:asciiTheme="majorHAnsi" w:hAnsiTheme="majorHAnsi" w:cstheme="majorHAnsi"/>
          <w:noProof/>
          <w:lang w:eastAsia="en-GB"/>
        </w:rPr>
        <w:t xml:space="preserve">250 ml of … </w:t>
      </w:r>
      <w:r w:rsidRPr="00915480">
        <w:rPr>
          <w:rFonts w:asciiTheme="majorHAnsi" w:hAnsiTheme="majorHAnsi" w:cstheme="majorHAnsi"/>
          <w:noProof/>
          <w:color w:val="548DD4" w:themeColor="text2" w:themeTint="99"/>
          <w:lang w:eastAsia="en-GB"/>
        </w:rPr>
        <w:t>information, advice, guidance and support</w:t>
      </w:r>
      <w:r w:rsidRPr="00915480">
        <w:rPr>
          <w:rFonts w:asciiTheme="majorHAnsi" w:hAnsiTheme="majorHAnsi" w:cstheme="majorHAnsi"/>
          <w:noProof/>
          <w:lang w:eastAsia="en-GB"/>
        </w:rPr>
        <w:br/>
      </w:r>
    </w:p>
    <w:p w14:paraId="1898EE61" w14:textId="77777777" w:rsidR="002F1158" w:rsidRPr="00915480" w:rsidRDefault="002F1158" w:rsidP="00A339E1">
      <w:pPr>
        <w:pStyle w:val="ListParagraph"/>
        <w:numPr>
          <w:ilvl w:val="0"/>
          <w:numId w:val="4"/>
        </w:numPr>
        <w:spacing w:after="200" w:line="276" w:lineRule="auto"/>
        <w:rPr>
          <w:rFonts w:asciiTheme="majorHAnsi" w:hAnsiTheme="majorHAnsi" w:cstheme="majorHAnsi"/>
          <w:noProof/>
          <w:lang w:eastAsia="en-GB"/>
        </w:rPr>
      </w:pPr>
      <w:r w:rsidRPr="00915480">
        <w:rPr>
          <w:rFonts w:asciiTheme="majorHAnsi" w:hAnsiTheme="majorHAnsi" w:cstheme="majorHAnsi"/>
          <w:noProof/>
          <w:lang w:eastAsia="en-GB"/>
        </w:rPr>
        <w:t xml:space="preserve">a pinch of … </w:t>
      </w:r>
      <w:r w:rsidRPr="00915480">
        <w:rPr>
          <w:rFonts w:asciiTheme="majorHAnsi" w:hAnsiTheme="majorHAnsi" w:cstheme="majorHAnsi"/>
          <w:noProof/>
          <w:color w:val="548DD4" w:themeColor="text2" w:themeTint="99"/>
          <w:lang w:eastAsia="en-GB"/>
        </w:rPr>
        <w:t>student led</w:t>
      </w:r>
      <w:r w:rsidRPr="00915480">
        <w:rPr>
          <w:rFonts w:asciiTheme="majorHAnsi" w:hAnsiTheme="majorHAnsi" w:cstheme="majorHAnsi"/>
          <w:noProof/>
          <w:lang w:eastAsia="en-GB"/>
        </w:rPr>
        <w:br/>
      </w:r>
    </w:p>
    <w:p w14:paraId="3DFDB137" w14:textId="77777777" w:rsidR="002F1158" w:rsidRPr="00915480" w:rsidRDefault="002F1158" w:rsidP="00A339E1">
      <w:pPr>
        <w:pStyle w:val="ListParagraph"/>
        <w:numPr>
          <w:ilvl w:val="0"/>
          <w:numId w:val="4"/>
        </w:numPr>
        <w:spacing w:after="200" w:line="276" w:lineRule="auto"/>
        <w:rPr>
          <w:rFonts w:asciiTheme="majorHAnsi" w:hAnsiTheme="majorHAnsi" w:cstheme="majorHAnsi"/>
          <w:noProof/>
          <w:lang w:eastAsia="en-GB"/>
        </w:rPr>
      </w:pPr>
      <w:r w:rsidRPr="00915480">
        <w:rPr>
          <w:rFonts w:asciiTheme="majorHAnsi" w:hAnsiTheme="majorHAnsi" w:cstheme="majorHAnsi"/>
          <w:noProof/>
          <w:lang w:eastAsia="en-GB"/>
        </w:rPr>
        <w:t xml:space="preserve">2 cloves of ...  </w:t>
      </w:r>
      <w:r w:rsidRPr="00915480">
        <w:rPr>
          <w:rFonts w:asciiTheme="majorHAnsi" w:hAnsiTheme="majorHAnsi" w:cstheme="majorHAnsi"/>
          <w:noProof/>
          <w:color w:val="548DD4" w:themeColor="text2" w:themeTint="99"/>
          <w:lang w:eastAsia="en-GB"/>
        </w:rPr>
        <w:t>reflective practice</w:t>
      </w:r>
      <w:r w:rsidRPr="00915480">
        <w:rPr>
          <w:rFonts w:asciiTheme="majorHAnsi" w:hAnsiTheme="majorHAnsi" w:cstheme="majorHAnsi"/>
          <w:noProof/>
          <w:lang w:eastAsia="en-GB"/>
        </w:rPr>
        <w:br/>
      </w:r>
    </w:p>
    <w:p w14:paraId="48846ABD" w14:textId="77777777" w:rsidR="002F1158" w:rsidRPr="00915480" w:rsidRDefault="002F1158" w:rsidP="00A339E1">
      <w:pPr>
        <w:pStyle w:val="ListParagraph"/>
        <w:numPr>
          <w:ilvl w:val="0"/>
          <w:numId w:val="4"/>
        </w:numPr>
        <w:spacing w:after="200" w:line="276" w:lineRule="auto"/>
        <w:rPr>
          <w:rFonts w:asciiTheme="majorHAnsi" w:hAnsiTheme="majorHAnsi" w:cstheme="majorHAnsi"/>
          <w:noProof/>
          <w:lang w:eastAsia="en-GB"/>
        </w:rPr>
      </w:pPr>
      <w:r w:rsidRPr="00915480">
        <w:rPr>
          <w:rFonts w:asciiTheme="majorHAnsi" w:hAnsiTheme="majorHAnsi" w:cstheme="majorHAnsi"/>
          <w:noProof/>
          <w:lang w:eastAsia="en-GB"/>
        </w:rPr>
        <w:t xml:space="preserve">… </w:t>
      </w:r>
      <w:r w:rsidRPr="00915480">
        <w:rPr>
          <w:rFonts w:asciiTheme="majorHAnsi" w:hAnsiTheme="majorHAnsi" w:cstheme="majorHAnsi"/>
          <w:noProof/>
          <w:color w:val="548DD4" w:themeColor="text2" w:themeTint="99"/>
          <w:lang w:eastAsia="en-GB"/>
        </w:rPr>
        <w:t>funding and support</w:t>
      </w:r>
    </w:p>
    <w:p w14:paraId="1AFFB3BF" w14:textId="77777777" w:rsidR="002F1158" w:rsidRPr="00915480" w:rsidRDefault="002F1158" w:rsidP="002F1158">
      <w:pPr>
        <w:pBdr>
          <w:bottom w:val="single" w:sz="12" w:space="1" w:color="auto"/>
        </w:pBdr>
        <w:rPr>
          <w:rFonts w:asciiTheme="majorHAnsi" w:hAnsiTheme="majorHAnsi" w:cstheme="majorHAnsi"/>
          <w:noProof/>
          <w:lang w:eastAsia="en-GB"/>
        </w:rPr>
      </w:pPr>
    </w:p>
    <w:p w14:paraId="5E9F6D1E" w14:textId="77777777" w:rsidR="002F1158" w:rsidRPr="00915480" w:rsidRDefault="002F1158" w:rsidP="002F1158">
      <w:pPr>
        <w:rPr>
          <w:rFonts w:asciiTheme="majorHAnsi" w:hAnsiTheme="majorHAnsi" w:cstheme="majorHAnsi"/>
          <w:b/>
          <w:noProof/>
          <w:lang w:eastAsia="en-GB"/>
        </w:rPr>
      </w:pPr>
      <w:r w:rsidRPr="00915480">
        <w:rPr>
          <w:rFonts w:asciiTheme="majorHAnsi" w:hAnsiTheme="majorHAnsi" w:cstheme="majorHAnsi"/>
          <w:b/>
          <w:noProof/>
          <w:lang w:eastAsia="en-GB"/>
        </w:rPr>
        <w:t>Method:</w:t>
      </w:r>
    </w:p>
    <w:p w14:paraId="252A03B9" w14:textId="77777777" w:rsidR="002F1158" w:rsidRPr="00915480" w:rsidRDefault="002F1158" w:rsidP="002F1158">
      <w:pPr>
        <w:rPr>
          <w:rFonts w:asciiTheme="majorHAnsi" w:hAnsiTheme="majorHAnsi" w:cstheme="majorHAnsi"/>
          <w:noProof/>
          <w:color w:val="548DD4" w:themeColor="text2" w:themeTint="99"/>
          <w:lang w:eastAsia="en-GB"/>
        </w:rPr>
      </w:pPr>
      <w:r w:rsidRPr="00915480">
        <w:rPr>
          <w:rFonts w:asciiTheme="majorHAnsi" w:hAnsiTheme="majorHAnsi" w:cstheme="majorHAnsi"/>
          <w:noProof/>
          <w:lang w:eastAsia="en-GB"/>
        </w:rPr>
        <w:t xml:space="preserve">1.  </w:t>
      </w:r>
      <w:r w:rsidRPr="00915480">
        <w:rPr>
          <w:rFonts w:asciiTheme="majorHAnsi" w:hAnsiTheme="majorHAnsi" w:cstheme="majorHAnsi"/>
          <w:noProof/>
          <w:color w:val="548DD4" w:themeColor="text2" w:themeTint="99"/>
          <w:lang w:eastAsia="en-GB"/>
        </w:rPr>
        <w:t>Structured planning and delivery</w:t>
      </w:r>
    </w:p>
    <w:p w14:paraId="57DD924B" w14:textId="77777777" w:rsidR="002F1158" w:rsidRPr="00915480" w:rsidRDefault="002F1158" w:rsidP="002F1158">
      <w:pPr>
        <w:rPr>
          <w:rFonts w:asciiTheme="majorHAnsi" w:hAnsiTheme="majorHAnsi" w:cstheme="majorHAnsi"/>
          <w:noProof/>
          <w:lang w:eastAsia="en-GB"/>
        </w:rPr>
      </w:pPr>
    </w:p>
    <w:p w14:paraId="6A422906" w14:textId="77777777" w:rsidR="002F1158" w:rsidRPr="00915480" w:rsidRDefault="002F1158" w:rsidP="002F1158">
      <w:pPr>
        <w:rPr>
          <w:rFonts w:asciiTheme="majorHAnsi" w:hAnsiTheme="majorHAnsi" w:cstheme="majorHAnsi"/>
          <w:noProof/>
          <w:color w:val="548DD4" w:themeColor="text2" w:themeTint="99"/>
          <w:lang w:eastAsia="en-GB"/>
        </w:rPr>
      </w:pPr>
      <w:r w:rsidRPr="00915480">
        <w:rPr>
          <w:rFonts w:asciiTheme="majorHAnsi" w:hAnsiTheme="majorHAnsi" w:cstheme="majorHAnsi"/>
          <w:noProof/>
          <w:lang w:eastAsia="en-GB"/>
        </w:rPr>
        <w:t xml:space="preserve">2. </w:t>
      </w:r>
      <w:r w:rsidRPr="00915480">
        <w:rPr>
          <w:rFonts w:asciiTheme="majorHAnsi" w:hAnsiTheme="majorHAnsi" w:cstheme="majorHAnsi"/>
          <w:noProof/>
          <w:color w:val="548DD4" w:themeColor="text2" w:themeTint="99"/>
          <w:lang w:eastAsia="en-GB"/>
        </w:rPr>
        <w:t>Clear, accessible information</w:t>
      </w:r>
    </w:p>
    <w:p w14:paraId="072CCCF6" w14:textId="77777777" w:rsidR="002F1158" w:rsidRPr="00915480" w:rsidRDefault="002F1158" w:rsidP="002F1158">
      <w:pPr>
        <w:rPr>
          <w:rFonts w:asciiTheme="majorHAnsi" w:hAnsiTheme="majorHAnsi" w:cstheme="majorHAnsi"/>
          <w:noProof/>
          <w:lang w:eastAsia="en-GB"/>
        </w:rPr>
      </w:pPr>
    </w:p>
    <w:p w14:paraId="5CBF9D8E" w14:textId="77777777" w:rsidR="002F1158" w:rsidRPr="00915480" w:rsidRDefault="002F1158" w:rsidP="002F1158">
      <w:pPr>
        <w:rPr>
          <w:rFonts w:asciiTheme="majorHAnsi" w:hAnsiTheme="majorHAnsi" w:cstheme="majorHAnsi"/>
          <w:noProof/>
          <w:color w:val="548DD4" w:themeColor="text2" w:themeTint="99"/>
          <w:lang w:eastAsia="en-GB"/>
        </w:rPr>
      </w:pPr>
      <w:r w:rsidRPr="00915480">
        <w:rPr>
          <w:rFonts w:asciiTheme="majorHAnsi" w:hAnsiTheme="majorHAnsi" w:cstheme="majorHAnsi"/>
          <w:noProof/>
          <w:lang w:eastAsia="en-GB"/>
        </w:rPr>
        <w:t xml:space="preserve">3.  </w:t>
      </w:r>
      <w:r w:rsidRPr="00915480">
        <w:rPr>
          <w:rFonts w:asciiTheme="majorHAnsi" w:hAnsiTheme="majorHAnsi" w:cstheme="majorHAnsi"/>
          <w:noProof/>
          <w:color w:val="548DD4" w:themeColor="text2" w:themeTint="99"/>
          <w:lang w:eastAsia="en-GB"/>
        </w:rPr>
        <w:t>Framework which puts students in the driving seat</w:t>
      </w:r>
    </w:p>
    <w:p w14:paraId="3E0C4686" w14:textId="77777777" w:rsidR="002F1158" w:rsidRPr="00915480" w:rsidRDefault="002F1158" w:rsidP="002F1158">
      <w:pPr>
        <w:rPr>
          <w:rFonts w:asciiTheme="majorHAnsi" w:hAnsiTheme="majorHAnsi" w:cstheme="majorHAnsi"/>
          <w:noProof/>
          <w:lang w:eastAsia="en-GB"/>
        </w:rPr>
      </w:pPr>
    </w:p>
    <w:p w14:paraId="77FA58C5" w14:textId="77777777" w:rsidR="002F1158" w:rsidRPr="00915480" w:rsidRDefault="002F1158" w:rsidP="002F1158">
      <w:pPr>
        <w:rPr>
          <w:rFonts w:asciiTheme="majorHAnsi" w:hAnsiTheme="majorHAnsi" w:cstheme="majorHAnsi"/>
          <w:noProof/>
          <w:color w:val="548DD4" w:themeColor="text2" w:themeTint="99"/>
          <w:lang w:eastAsia="en-GB"/>
        </w:rPr>
      </w:pPr>
      <w:r w:rsidRPr="00915480">
        <w:rPr>
          <w:rFonts w:asciiTheme="majorHAnsi" w:hAnsiTheme="majorHAnsi" w:cstheme="majorHAnsi"/>
          <w:noProof/>
          <w:lang w:eastAsia="en-GB"/>
        </w:rPr>
        <w:t xml:space="preserve">4.  </w:t>
      </w:r>
      <w:r w:rsidRPr="00915480">
        <w:rPr>
          <w:rFonts w:asciiTheme="majorHAnsi" w:hAnsiTheme="majorHAnsi" w:cstheme="majorHAnsi"/>
          <w:noProof/>
          <w:color w:val="548DD4" w:themeColor="text2" w:themeTint="99"/>
          <w:lang w:eastAsia="en-GB"/>
        </w:rPr>
        <w:t>Meetings, quality processes, surveys</w:t>
      </w:r>
    </w:p>
    <w:p w14:paraId="5A2C7274" w14:textId="77777777" w:rsidR="002F1158" w:rsidRPr="00915480" w:rsidRDefault="002F1158" w:rsidP="002F1158">
      <w:pPr>
        <w:rPr>
          <w:rFonts w:asciiTheme="majorHAnsi" w:hAnsiTheme="majorHAnsi" w:cstheme="majorHAnsi"/>
          <w:noProof/>
          <w:lang w:eastAsia="en-GB"/>
        </w:rPr>
      </w:pPr>
    </w:p>
    <w:p w14:paraId="762FB3C3" w14:textId="77777777" w:rsidR="002C728F" w:rsidRPr="00915480" w:rsidRDefault="002F1158" w:rsidP="002C728F">
      <w:pPr>
        <w:rPr>
          <w:rFonts w:asciiTheme="majorHAnsi" w:hAnsiTheme="majorHAnsi" w:cstheme="majorHAnsi"/>
          <w:noProof/>
          <w:color w:val="548DD4" w:themeColor="text2" w:themeTint="99"/>
          <w:lang w:eastAsia="en-GB"/>
        </w:rPr>
      </w:pPr>
      <w:r w:rsidRPr="00915480">
        <w:rPr>
          <w:rFonts w:asciiTheme="majorHAnsi" w:hAnsiTheme="majorHAnsi" w:cstheme="majorHAnsi"/>
          <w:noProof/>
          <w:lang w:eastAsia="en-GB"/>
        </w:rPr>
        <w:t xml:space="preserve">5.  </w:t>
      </w:r>
      <w:r w:rsidRPr="00915480">
        <w:rPr>
          <w:rFonts w:asciiTheme="majorHAnsi" w:hAnsiTheme="majorHAnsi" w:cstheme="majorHAnsi"/>
          <w:noProof/>
          <w:color w:val="548DD4" w:themeColor="text2" w:themeTint="99"/>
          <w:lang w:eastAsia="en-GB"/>
        </w:rPr>
        <w:t>Accessible funding that meets students’ needs, accessible application process.</w:t>
      </w:r>
    </w:p>
    <w:p w14:paraId="1F104810" w14:textId="77777777" w:rsidR="002C728F" w:rsidRPr="00915480" w:rsidRDefault="002C728F" w:rsidP="002C728F">
      <w:pPr>
        <w:rPr>
          <w:rFonts w:asciiTheme="majorHAnsi" w:hAnsiTheme="majorHAnsi" w:cstheme="majorHAnsi"/>
          <w:noProof/>
          <w:color w:val="548DD4" w:themeColor="text2" w:themeTint="99"/>
          <w:lang w:eastAsia="en-GB"/>
        </w:rPr>
      </w:pPr>
    </w:p>
    <w:p w14:paraId="4EA949FB" w14:textId="77777777" w:rsidR="002C728F" w:rsidRPr="00915480" w:rsidRDefault="002C728F" w:rsidP="002C728F">
      <w:pPr>
        <w:rPr>
          <w:rFonts w:asciiTheme="majorHAnsi" w:hAnsiTheme="majorHAnsi" w:cstheme="majorHAnsi"/>
          <w:noProof/>
          <w:color w:val="548DD4" w:themeColor="text2" w:themeTint="99"/>
          <w:lang w:eastAsia="en-GB"/>
        </w:rPr>
      </w:pPr>
    </w:p>
    <w:p w14:paraId="4F87F68D" w14:textId="77777777" w:rsidR="002C728F" w:rsidRPr="00915480" w:rsidRDefault="002C728F" w:rsidP="002C728F">
      <w:pPr>
        <w:rPr>
          <w:rFonts w:asciiTheme="majorHAnsi" w:hAnsiTheme="majorHAnsi" w:cstheme="majorHAnsi"/>
          <w:noProof/>
          <w:color w:val="548DD4" w:themeColor="text2" w:themeTint="99"/>
          <w:lang w:eastAsia="en-GB"/>
        </w:rPr>
      </w:pPr>
    </w:p>
    <w:p w14:paraId="2E0A6D4B" w14:textId="77777777" w:rsidR="002C728F" w:rsidRPr="00915480" w:rsidRDefault="002C728F" w:rsidP="002C728F">
      <w:pPr>
        <w:rPr>
          <w:rFonts w:asciiTheme="majorHAnsi" w:hAnsiTheme="majorHAnsi" w:cstheme="majorHAnsi"/>
          <w:noProof/>
          <w:color w:val="548DD4" w:themeColor="text2" w:themeTint="99"/>
          <w:lang w:eastAsia="en-GB"/>
        </w:rPr>
      </w:pPr>
    </w:p>
    <w:p w14:paraId="610FA991" w14:textId="77777777" w:rsidR="002515E7" w:rsidRPr="00915480" w:rsidRDefault="002515E7" w:rsidP="002C728F">
      <w:pPr>
        <w:rPr>
          <w:rFonts w:asciiTheme="majorHAnsi" w:hAnsiTheme="majorHAnsi" w:cstheme="majorHAnsi"/>
          <w:noProof/>
          <w:color w:val="548DD4" w:themeColor="text2" w:themeTint="99"/>
          <w:lang w:eastAsia="en-GB"/>
        </w:rPr>
      </w:pPr>
    </w:p>
    <w:p w14:paraId="30E8F8EB" w14:textId="77777777" w:rsidR="002C728F" w:rsidRPr="00915480" w:rsidRDefault="002C728F" w:rsidP="002C728F">
      <w:pPr>
        <w:rPr>
          <w:rFonts w:asciiTheme="majorHAnsi" w:hAnsiTheme="majorHAnsi" w:cstheme="majorHAnsi"/>
          <w:color w:val="1A1A1A"/>
        </w:rPr>
      </w:pPr>
      <w:r w:rsidRPr="00915480">
        <w:rPr>
          <w:rFonts w:asciiTheme="majorHAnsi" w:hAnsiTheme="majorHAnsi" w:cstheme="majorHAnsi"/>
          <w:b/>
        </w:rPr>
        <w:lastRenderedPageBreak/>
        <w:t>The key views of the learner</w:t>
      </w:r>
      <w:r w:rsidR="002515E7" w:rsidRPr="00915480">
        <w:rPr>
          <w:rFonts w:asciiTheme="majorHAnsi" w:hAnsiTheme="majorHAnsi" w:cstheme="majorHAnsi"/>
          <w:b/>
        </w:rPr>
        <w:t>s</w:t>
      </w:r>
      <w:r w:rsidRPr="00915480">
        <w:rPr>
          <w:rFonts w:asciiTheme="majorHAnsi" w:hAnsiTheme="majorHAnsi" w:cstheme="majorHAnsi"/>
          <w:b/>
        </w:rPr>
        <w:t xml:space="preserve"> were that:</w:t>
      </w:r>
    </w:p>
    <w:p w14:paraId="74A20FA8" w14:textId="77777777" w:rsidR="00A46C34" w:rsidRPr="00915480" w:rsidRDefault="002515E7" w:rsidP="00A339E1">
      <w:pPr>
        <w:pStyle w:val="ListParagraph"/>
        <w:numPr>
          <w:ilvl w:val="0"/>
          <w:numId w:val="11"/>
        </w:numPr>
        <w:rPr>
          <w:rFonts w:asciiTheme="majorHAnsi" w:hAnsiTheme="majorHAnsi" w:cstheme="majorHAnsi"/>
        </w:rPr>
      </w:pPr>
      <w:r w:rsidRPr="00915480">
        <w:rPr>
          <w:rFonts w:asciiTheme="majorHAnsi" w:hAnsiTheme="majorHAnsi" w:cstheme="majorHAnsi"/>
          <w:noProof/>
          <w:lang w:eastAsia="en-GB"/>
        </w:rPr>
        <w:t>I</w:t>
      </w:r>
      <w:r w:rsidR="002C728F" w:rsidRPr="00915480">
        <w:rPr>
          <w:rFonts w:asciiTheme="majorHAnsi" w:hAnsiTheme="majorHAnsi" w:cstheme="majorHAnsi"/>
        </w:rPr>
        <w:t>f we</w:t>
      </w:r>
      <w:r w:rsidR="004044B8" w:rsidRPr="00915480">
        <w:rPr>
          <w:rFonts w:asciiTheme="majorHAnsi" w:hAnsiTheme="majorHAnsi" w:cstheme="majorHAnsi"/>
        </w:rPr>
        <w:t xml:space="preserve"> cou</w:t>
      </w:r>
      <w:r w:rsidR="002C728F" w:rsidRPr="00915480">
        <w:rPr>
          <w:rFonts w:asciiTheme="majorHAnsi" w:hAnsiTheme="majorHAnsi" w:cstheme="majorHAnsi"/>
        </w:rPr>
        <w:t xml:space="preserve">ld wave a magic wand and change </w:t>
      </w:r>
      <w:r w:rsidR="004044B8" w:rsidRPr="00915480">
        <w:rPr>
          <w:rFonts w:asciiTheme="majorHAnsi" w:hAnsiTheme="majorHAnsi" w:cstheme="majorHAnsi"/>
        </w:rPr>
        <w:t>thing</w:t>
      </w:r>
      <w:r w:rsidR="002C728F" w:rsidRPr="00915480">
        <w:rPr>
          <w:rFonts w:asciiTheme="majorHAnsi" w:hAnsiTheme="majorHAnsi" w:cstheme="majorHAnsi"/>
        </w:rPr>
        <w:t>s</w:t>
      </w:r>
      <w:r w:rsidR="004044B8" w:rsidRPr="00915480">
        <w:rPr>
          <w:rFonts w:asciiTheme="majorHAnsi" w:hAnsiTheme="majorHAnsi" w:cstheme="majorHAnsi"/>
        </w:rPr>
        <w:t xml:space="preserve"> for adult learning, </w:t>
      </w:r>
      <w:r w:rsidR="002C728F" w:rsidRPr="00915480">
        <w:rPr>
          <w:rFonts w:asciiTheme="majorHAnsi" w:hAnsiTheme="majorHAnsi" w:cstheme="majorHAnsi"/>
        </w:rPr>
        <w:t>then we would wish for b</w:t>
      </w:r>
      <w:r w:rsidR="004044B8" w:rsidRPr="00915480">
        <w:rPr>
          <w:rFonts w:asciiTheme="majorHAnsi" w:hAnsiTheme="majorHAnsi" w:cstheme="majorHAnsi"/>
        </w:rPr>
        <w:t>etter financial support</w:t>
      </w:r>
      <w:r w:rsidR="00A46C34" w:rsidRPr="00915480">
        <w:rPr>
          <w:rFonts w:asciiTheme="majorHAnsi" w:hAnsiTheme="majorHAnsi" w:cstheme="majorHAnsi"/>
        </w:rPr>
        <w:t xml:space="preserve"> and good communication</w:t>
      </w:r>
    </w:p>
    <w:p w14:paraId="083F9A65" w14:textId="77777777" w:rsidR="00A46C34" w:rsidRPr="00915480" w:rsidRDefault="004044B8" w:rsidP="00A339E1">
      <w:pPr>
        <w:pStyle w:val="ListParagraph"/>
        <w:numPr>
          <w:ilvl w:val="0"/>
          <w:numId w:val="11"/>
        </w:numPr>
        <w:rPr>
          <w:rFonts w:asciiTheme="majorHAnsi" w:hAnsiTheme="majorHAnsi" w:cstheme="majorHAnsi"/>
        </w:rPr>
      </w:pPr>
      <w:r w:rsidRPr="00915480">
        <w:rPr>
          <w:rFonts w:asciiTheme="majorHAnsi" w:hAnsiTheme="majorHAnsi" w:cstheme="majorHAnsi"/>
        </w:rPr>
        <w:t xml:space="preserve"> Our class has come up with a list of everything that helps with the course … it’s been great.  Lecturers and tutors need to be reflective though.  An anxious lecturer makes for an anxious class!  </w:t>
      </w:r>
    </w:p>
    <w:p w14:paraId="0B12B9A2" w14:textId="77777777" w:rsidR="00A46C34" w:rsidRPr="00915480" w:rsidRDefault="004044B8" w:rsidP="00A339E1">
      <w:pPr>
        <w:pStyle w:val="ListParagraph"/>
        <w:numPr>
          <w:ilvl w:val="0"/>
          <w:numId w:val="11"/>
        </w:numPr>
        <w:rPr>
          <w:rFonts w:asciiTheme="majorHAnsi" w:hAnsiTheme="majorHAnsi" w:cstheme="majorHAnsi"/>
        </w:rPr>
      </w:pPr>
      <w:r w:rsidRPr="00915480">
        <w:rPr>
          <w:rFonts w:asciiTheme="majorHAnsi" w:hAnsiTheme="majorHAnsi" w:cstheme="majorHAnsi"/>
        </w:rPr>
        <w:t>People like to be taught in different ways.</w:t>
      </w:r>
      <w:r w:rsidR="00A46C34" w:rsidRPr="00915480">
        <w:rPr>
          <w:rFonts w:asciiTheme="majorHAnsi" w:hAnsiTheme="majorHAnsi" w:cstheme="majorHAnsi"/>
        </w:rPr>
        <w:t xml:space="preserve"> </w:t>
      </w:r>
      <w:r w:rsidRPr="00915480">
        <w:rPr>
          <w:rFonts w:asciiTheme="majorHAnsi" w:hAnsiTheme="majorHAnsi" w:cstheme="majorHAnsi"/>
        </w:rPr>
        <w:t>If you want to learn in a different way you have to do it in your own time and work out how … it’s mainly taught as a group in the same way to everyone.</w:t>
      </w:r>
    </w:p>
    <w:p w14:paraId="68684461" w14:textId="77777777" w:rsidR="00A46C34" w:rsidRPr="00915480" w:rsidRDefault="004044B8" w:rsidP="00A339E1">
      <w:pPr>
        <w:pStyle w:val="ListParagraph"/>
        <w:numPr>
          <w:ilvl w:val="0"/>
          <w:numId w:val="11"/>
        </w:numPr>
        <w:rPr>
          <w:rFonts w:asciiTheme="majorHAnsi" w:hAnsiTheme="majorHAnsi" w:cstheme="majorHAnsi"/>
        </w:rPr>
      </w:pPr>
      <w:r w:rsidRPr="00915480">
        <w:rPr>
          <w:rFonts w:asciiTheme="majorHAnsi" w:hAnsiTheme="majorHAnsi" w:cstheme="majorHAnsi"/>
        </w:rPr>
        <w:t>In one of my classes I suggested more interactive activities and that worked well.  I think it’s important that lecturers ask people how they learn best.</w:t>
      </w:r>
    </w:p>
    <w:p w14:paraId="031436DA" w14:textId="77777777" w:rsidR="00A46C34" w:rsidRPr="00915480" w:rsidRDefault="004044B8" w:rsidP="00A339E1">
      <w:pPr>
        <w:pStyle w:val="ListParagraph"/>
        <w:numPr>
          <w:ilvl w:val="0"/>
          <w:numId w:val="11"/>
        </w:numPr>
        <w:rPr>
          <w:rFonts w:asciiTheme="majorHAnsi" w:hAnsiTheme="majorHAnsi" w:cstheme="majorHAnsi"/>
        </w:rPr>
      </w:pPr>
      <w:r w:rsidRPr="00915480">
        <w:rPr>
          <w:rFonts w:asciiTheme="majorHAnsi" w:hAnsiTheme="majorHAnsi" w:cstheme="majorHAnsi"/>
        </w:rPr>
        <w:t>Some styles of teaching are great, some are not so good.  It’s not just about teaching methods, a lot of it’s down to communication.</w:t>
      </w:r>
      <w:r w:rsidR="00A46C34" w:rsidRPr="00915480">
        <w:rPr>
          <w:rFonts w:asciiTheme="majorHAnsi" w:hAnsiTheme="majorHAnsi" w:cstheme="majorHAnsi"/>
        </w:rPr>
        <w:t xml:space="preserve"> </w:t>
      </w:r>
      <w:r w:rsidRPr="00915480">
        <w:rPr>
          <w:rFonts w:asciiTheme="majorHAnsi" w:hAnsiTheme="majorHAnsi" w:cstheme="majorHAnsi"/>
        </w:rPr>
        <w:t>It has to be flexible … change the font, make wider spacing, talk more, use media … these small things can make a huge impact.</w:t>
      </w:r>
    </w:p>
    <w:p w14:paraId="3988F51B" w14:textId="77777777" w:rsidR="00A46C34" w:rsidRPr="00915480" w:rsidRDefault="004044B8" w:rsidP="00A339E1">
      <w:pPr>
        <w:pStyle w:val="ListParagraph"/>
        <w:numPr>
          <w:ilvl w:val="0"/>
          <w:numId w:val="11"/>
        </w:numPr>
        <w:rPr>
          <w:rFonts w:asciiTheme="majorHAnsi" w:hAnsiTheme="majorHAnsi" w:cstheme="majorHAnsi"/>
        </w:rPr>
      </w:pPr>
      <w:r w:rsidRPr="00915480">
        <w:rPr>
          <w:rFonts w:asciiTheme="majorHAnsi" w:hAnsiTheme="majorHAnsi" w:cstheme="majorHAnsi"/>
        </w:rPr>
        <w:t>I’ve suffered a head injury in the past and it can take me longer to process information.  Sets of instructions don’t always work for me.  Learning styles are really important, so’s knowing the student profile.</w:t>
      </w:r>
    </w:p>
    <w:p w14:paraId="562FD138" w14:textId="77777777" w:rsidR="00A46C34" w:rsidRPr="00915480" w:rsidRDefault="004044B8" w:rsidP="00A339E1">
      <w:pPr>
        <w:pStyle w:val="ListParagraph"/>
        <w:numPr>
          <w:ilvl w:val="0"/>
          <w:numId w:val="11"/>
        </w:numPr>
        <w:rPr>
          <w:rFonts w:asciiTheme="majorHAnsi" w:hAnsiTheme="majorHAnsi" w:cstheme="majorHAnsi"/>
        </w:rPr>
      </w:pPr>
      <w:r w:rsidRPr="00915480">
        <w:rPr>
          <w:rFonts w:asciiTheme="majorHAnsi" w:hAnsiTheme="majorHAnsi" w:cstheme="majorHAnsi"/>
        </w:rPr>
        <w:t>It takes quite a brave person to speak out and say what we need.  A quiet or socially anxious person is much less likely to speak out.</w:t>
      </w:r>
    </w:p>
    <w:p w14:paraId="037A3BF9" w14:textId="77777777" w:rsidR="00A46C34" w:rsidRPr="00915480" w:rsidRDefault="004044B8" w:rsidP="00A339E1">
      <w:pPr>
        <w:pStyle w:val="ListParagraph"/>
        <w:numPr>
          <w:ilvl w:val="0"/>
          <w:numId w:val="11"/>
        </w:numPr>
        <w:rPr>
          <w:rFonts w:asciiTheme="majorHAnsi" w:hAnsiTheme="majorHAnsi" w:cstheme="majorHAnsi"/>
        </w:rPr>
      </w:pPr>
      <w:r w:rsidRPr="00915480">
        <w:rPr>
          <w:rFonts w:asciiTheme="majorHAnsi" w:hAnsiTheme="majorHAnsi" w:cstheme="majorHAnsi"/>
        </w:rPr>
        <w:t>The college needs to think about the support provided at the application and selection stages. With the right processes in place the necessary support can be made available.</w:t>
      </w:r>
    </w:p>
    <w:p w14:paraId="035B5EC8" w14:textId="77777777" w:rsidR="00A46C34" w:rsidRPr="00915480" w:rsidRDefault="004044B8" w:rsidP="002515E7">
      <w:pPr>
        <w:pStyle w:val="ListParagraph"/>
        <w:numPr>
          <w:ilvl w:val="0"/>
          <w:numId w:val="11"/>
        </w:numPr>
        <w:rPr>
          <w:rFonts w:asciiTheme="majorHAnsi" w:hAnsiTheme="majorHAnsi" w:cstheme="majorHAnsi"/>
        </w:rPr>
      </w:pPr>
      <w:r w:rsidRPr="00915480">
        <w:rPr>
          <w:rFonts w:asciiTheme="majorHAnsi" w:hAnsiTheme="majorHAnsi" w:cstheme="majorHAnsi"/>
        </w:rPr>
        <w:t>I’m a class rep and I take anonymous messages and feed them back on behalf of the whole class.</w:t>
      </w:r>
      <w:r w:rsidR="002515E7" w:rsidRPr="00915480">
        <w:rPr>
          <w:rFonts w:asciiTheme="majorHAnsi" w:hAnsiTheme="majorHAnsi" w:cstheme="majorHAnsi"/>
        </w:rPr>
        <w:t xml:space="preserve"> </w:t>
      </w:r>
      <w:r w:rsidRPr="00915480">
        <w:rPr>
          <w:rFonts w:asciiTheme="majorHAnsi" w:hAnsiTheme="majorHAnsi" w:cstheme="majorHAnsi"/>
        </w:rPr>
        <w:t>Class reps need to make sure to feed back the po</w:t>
      </w:r>
      <w:r w:rsidR="002515E7" w:rsidRPr="00915480">
        <w:rPr>
          <w:rFonts w:asciiTheme="majorHAnsi" w:hAnsiTheme="majorHAnsi" w:cstheme="majorHAnsi"/>
        </w:rPr>
        <w:t xml:space="preserve">sitives as well as complaints. </w:t>
      </w:r>
      <w:r w:rsidRPr="00915480">
        <w:rPr>
          <w:rFonts w:asciiTheme="majorHAnsi" w:hAnsiTheme="majorHAnsi" w:cstheme="majorHAnsi"/>
        </w:rPr>
        <w:t>It also works better if they provide potential solutions and not just a lis</w:t>
      </w:r>
      <w:r w:rsidR="002515E7" w:rsidRPr="00915480">
        <w:rPr>
          <w:rFonts w:asciiTheme="majorHAnsi" w:hAnsiTheme="majorHAnsi" w:cstheme="majorHAnsi"/>
        </w:rPr>
        <w:t xml:space="preserve">t of problems. </w:t>
      </w:r>
      <w:r w:rsidRPr="00915480">
        <w:rPr>
          <w:rFonts w:asciiTheme="majorHAnsi" w:hAnsiTheme="majorHAnsi" w:cstheme="majorHAnsi"/>
        </w:rPr>
        <w:t>There aren’t class reps for every course unfortunately.</w:t>
      </w:r>
    </w:p>
    <w:p w14:paraId="634FCF48" w14:textId="77777777" w:rsidR="00A46C34" w:rsidRPr="00915480" w:rsidRDefault="004044B8" w:rsidP="00A339E1">
      <w:pPr>
        <w:pStyle w:val="ListParagraph"/>
        <w:numPr>
          <w:ilvl w:val="0"/>
          <w:numId w:val="11"/>
        </w:numPr>
        <w:rPr>
          <w:rFonts w:asciiTheme="majorHAnsi" w:hAnsiTheme="majorHAnsi" w:cstheme="majorHAnsi"/>
        </w:rPr>
      </w:pPr>
      <w:r w:rsidRPr="00915480">
        <w:rPr>
          <w:rFonts w:asciiTheme="majorHAnsi" w:hAnsiTheme="majorHAnsi" w:cstheme="majorHAnsi"/>
        </w:rPr>
        <w:t>There should be more interfaculty interaction and communication.</w:t>
      </w:r>
      <w:r w:rsidR="00A46C34" w:rsidRPr="00915480">
        <w:rPr>
          <w:rFonts w:asciiTheme="majorHAnsi" w:hAnsiTheme="majorHAnsi" w:cstheme="majorHAnsi"/>
        </w:rPr>
        <w:t xml:space="preserve"> </w:t>
      </w:r>
      <w:r w:rsidRPr="00915480">
        <w:rPr>
          <w:rFonts w:asciiTheme="majorHAnsi" w:hAnsiTheme="majorHAnsi" w:cstheme="majorHAnsi"/>
        </w:rPr>
        <w:t>It does happen but perhaps just in pockets.  Where it does happen it’s really good and should be celebrated more.</w:t>
      </w:r>
      <w:r w:rsidR="00A46C34" w:rsidRPr="00915480">
        <w:rPr>
          <w:rFonts w:asciiTheme="majorHAnsi" w:hAnsiTheme="majorHAnsi" w:cstheme="majorHAnsi"/>
        </w:rPr>
        <w:t xml:space="preserve"> It</w:t>
      </w:r>
      <w:r w:rsidRPr="00915480">
        <w:rPr>
          <w:rFonts w:asciiTheme="majorHAnsi" w:hAnsiTheme="majorHAnsi" w:cstheme="majorHAnsi"/>
        </w:rPr>
        <w:t xml:space="preserve"> would be better if it was organised more formally though.  At the moment it relies on students from different courses seeking each other out.</w:t>
      </w:r>
    </w:p>
    <w:p w14:paraId="07CFF8F1" w14:textId="77777777" w:rsidR="00A46C34" w:rsidRPr="00915480" w:rsidRDefault="004044B8" w:rsidP="00A339E1">
      <w:pPr>
        <w:pStyle w:val="ListParagraph"/>
        <w:numPr>
          <w:ilvl w:val="0"/>
          <w:numId w:val="11"/>
        </w:numPr>
        <w:rPr>
          <w:rFonts w:asciiTheme="majorHAnsi" w:hAnsiTheme="majorHAnsi" w:cstheme="majorHAnsi"/>
        </w:rPr>
      </w:pPr>
      <w:r w:rsidRPr="00915480">
        <w:rPr>
          <w:rFonts w:asciiTheme="majorHAnsi" w:hAnsiTheme="majorHAnsi" w:cstheme="majorHAnsi"/>
        </w:rPr>
        <w:t>The good thing about being a mature student is that you’re more self assured and less scared to speak out for yourself.  The transition from school to college is difficult for a lot of the younger students – they can be quite surprised that it’s much less formal and that they need to take more responsibility for themselves.</w:t>
      </w:r>
    </w:p>
    <w:p w14:paraId="508DEBB9" w14:textId="77777777" w:rsidR="00A46C34" w:rsidRPr="00915480" w:rsidRDefault="004044B8" w:rsidP="00A339E1">
      <w:pPr>
        <w:pStyle w:val="ListParagraph"/>
        <w:numPr>
          <w:ilvl w:val="0"/>
          <w:numId w:val="11"/>
        </w:numPr>
        <w:rPr>
          <w:rFonts w:asciiTheme="majorHAnsi" w:hAnsiTheme="majorHAnsi" w:cstheme="majorHAnsi"/>
        </w:rPr>
      </w:pPr>
      <w:r w:rsidRPr="00915480">
        <w:rPr>
          <w:rFonts w:asciiTheme="majorHAnsi" w:hAnsiTheme="majorHAnsi" w:cstheme="majorHAnsi"/>
        </w:rPr>
        <w:t>I think the most important thing for mature students is access to funding at all levels.</w:t>
      </w:r>
    </w:p>
    <w:p w14:paraId="6F98FE8E" w14:textId="77777777" w:rsidR="00A46C34" w:rsidRPr="00915480" w:rsidRDefault="004044B8" w:rsidP="00A339E1">
      <w:pPr>
        <w:pStyle w:val="ListParagraph"/>
        <w:numPr>
          <w:ilvl w:val="0"/>
          <w:numId w:val="11"/>
        </w:numPr>
        <w:rPr>
          <w:rFonts w:asciiTheme="majorHAnsi" w:hAnsiTheme="majorHAnsi" w:cstheme="majorHAnsi"/>
        </w:rPr>
      </w:pPr>
      <w:r w:rsidRPr="00915480">
        <w:rPr>
          <w:rFonts w:asciiTheme="majorHAnsi" w:hAnsiTheme="majorHAnsi" w:cstheme="majorHAnsi"/>
        </w:rPr>
        <w:t>It’s also important that people realise that not everyone at college is young!</w:t>
      </w:r>
    </w:p>
    <w:p w14:paraId="5B6A926F" w14:textId="77777777" w:rsidR="00A46C34" w:rsidRPr="00915480" w:rsidRDefault="004044B8" w:rsidP="00A339E1">
      <w:pPr>
        <w:pStyle w:val="ListParagraph"/>
        <w:numPr>
          <w:ilvl w:val="0"/>
          <w:numId w:val="11"/>
        </w:numPr>
        <w:rPr>
          <w:rFonts w:asciiTheme="majorHAnsi" w:hAnsiTheme="majorHAnsi" w:cstheme="majorHAnsi"/>
        </w:rPr>
      </w:pPr>
      <w:r w:rsidRPr="00915480">
        <w:rPr>
          <w:rFonts w:asciiTheme="majorHAnsi" w:hAnsiTheme="majorHAnsi" w:cstheme="majorHAnsi"/>
        </w:rPr>
        <w:t>If college wasn’t here I’d be in a dead end job because my qualifications from Greece don’t translate to anything of real value here.</w:t>
      </w:r>
    </w:p>
    <w:p w14:paraId="2280881D" w14:textId="77777777" w:rsidR="004044B8" w:rsidRPr="00915480" w:rsidRDefault="004044B8" w:rsidP="00A339E1">
      <w:pPr>
        <w:pStyle w:val="ListParagraph"/>
        <w:numPr>
          <w:ilvl w:val="0"/>
          <w:numId w:val="11"/>
        </w:numPr>
        <w:rPr>
          <w:rFonts w:asciiTheme="majorHAnsi" w:hAnsiTheme="majorHAnsi" w:cstheme="majorHAnsi"/>
        </w:rPr>
      </w:pPr>
      <w:r w:rsidRPr="00915480">
        <w:rPr>
          <w:rFonts w:asciiTheme="majorHAnsi" w:hAnsiTheme="majorHAnsi" w:cstheme="majorHAnsi"/>
        </w:rPr>
        <w:t>I’m interested in the Nordic model where vocational strands of education are valued just as much as higher education.</w:t>
      </w:r>
    </w:p>
    <w:p w14:paraId="37F28791" w14:textId="77777777" w:rsidR="00822E87" w:rsidRPr="00915480" w:rsidRDefault="00822E87" w:rsidP="00822E87">
      <w:pPr>
        <w:rPr>
          <w:rFonts w:asciiTheme="majorHAnsi" w:hAnsiTheme="majorHAnsi" w:cstheme="majorHAnsi"/>
        </w:rPr>
      </w:pPr>
    </w:p>
    <w:p w14:paraId="6E47A701" w14:textId="77777777" w:rsidR="004044B8" w:rsidRPr="00915480" w:rsidRDefault="00C85C1C" w:rsidP="00A46C34">
      <w:pPr>
        <w:rPr>
          <w:rFonts w:asciiTheme="majorHAnsi" w:hAnsiTheme="majorHAnsi" w:cstheme="majorHAnsi"/>
          <w:b/>
        </w:rPr>
      </w:pPr>
      <w:r w:rsidRPr="00915480">
        <w:rPr>
          <w:rFonts w:asciiTheme="majorHAnsi" w:hAnsiTheme="majorHAnsi" w:cstheme="majorHAnsi"/>
          <w:b/>
        </w:rPr>
        <w:lastRenderedPageBreak/>
        <w:t>Facebook</w:t>
      </w:r>
      <w:r w:rsidR="004044B8" w:rsidRPr="00915480">
        <w:rPr>
          <w:rFonts w:asciiTheme="majorHAnsi" w:hAnsiTheme="majorHAnsi" w:cstheme="majorHAnsi"/>
          <w:b/>
        </w:rPr>
        <w:t xml:space="preserve"> Group</w:t>
      </w:r>
    </w:p>
    <w:p w14:paraId="4DDECFB1" w14:textId="77777777" w:rsidR="004044B8" w:rsidRPr="00915480" w:rsidRDefault="004044B8" w:rsidP="00FB6DE9">
      <w:pPr>
        <w:rPr>
          <w:rFonts w:asciiTheme="majorHAnsi" w:hAnsiTheme="majorHAnsi" w:cstheme="majorHAnsi"/>
          <w:b/>
        </w:rPr>
      </w:pPr>
    </w:p>
    <w:p w14:paraId="77D29CBA" w14:textId="77777777" w:rsidR="004044B8" w:rsidRPr="00915480" w:rsidRDefault="004044B8" w:rsidP="009C219B">
      <w:pPr>
        <w:rPr>
          <w:rFonts w:asciiTheme="majorHAnsi" w:hAnsiTheme="majorHAnsi" w:cstheme="majorHAnsi"/>
          <w:b/>
        </w:rPr>
      </w:pPr>
      <w:r w:rsidRPr="00915480">
        <w:rPr>
          <w:rFonts w:asciiTheme="majorHAnsi" w:hAnsiTheme="majorHAnsi" w:cstheme="majorHAnsi"/>
          <w:b/>
        </w:rPr>
        <w:t>The group</w:t>
      </w:r>
    </w:p>
    <w:p w14:paraId="65D38D32" w14:textId="77777777" w:rsidR="004044B8" w:rsidRPr="00915480" w:rsidRDefault="004044B8" w:rsidP="009C219B">
      <w:pPr>
        <w:tabs>
          <w:tab w:val="left" w:pos="4536"/>
        </w:tabs>
        <w:rPr>
          <w:rFonts w:asciiTheme="majorHAnsi" w:hAnsiTheme="majorHAnsi" w:cstheme="majorHAnsi"/>
        </w:rPr>
      </w:pPr>
      <w:r w:rsidRPr="00915480">
        <w:rPr>
          <w:rFonts w:asciiTheme="majorHAnsi" w:hAnsiTheme="majorHAnsi" w:cstheme="majorHAnsi"/>
        </w:rPr>
        <w:t>A focus group made up of 11 students from a range of courses, including HNC Social Sciences, NC Business, NC Health &amp; Social C</w:t>
      </w:r>
      <w:r w:rsidR="009B50CC" w:rsidRPr="00915480">
        <w:rPr>
          <w:rFonts w:asciiTheme="majorHAnsi" w:hAnsiTheme="majorHAnsi" w:cstheme="majorHAnsi"/>
        </w:rPr>
        <w:t xml:space="preserve">are and NC Exercise &amp; Fitness. </w:t>
      </w:r>
      <w:r w:rsidRPr="00915480">
        <w:rPr>
          <w:rFonts w:asciiTheme="majorHAnsi" w:hAnsiTheme="majorHAnsi" w:cstheme="majorHAnsi"/>
        </w:rPr>
        <w:t>The grou</w:t>
      </w:r>
      <w:r w:rsidR="009B50CC" w:rsidRPr="00915480">
        <w:rPr>
          <w:rFonts w:asciiTheme="majorHAnsi" w:hAnsiTheme="majorHAnsi" w:cstheme="majorHAnsi"/>
        </w:rPr>
        <w:t xml:space="preserve">p ran for a period of 14 days. </w:t>
      </w:r>
      <w:r w:rsidRPr="00915480">
        <w:rPr>
          <w:rFonts w:asciiTheme="majorHAnsi" w:hAnsiTheme="majorHAnsi" w:cstheme="majorHAnsi"/>
        </w:rPr>
        <w:t>For the first 7 days the facilita</w:t>
      </w:r>
      <w:r w:rsidR="009B50CC" w:rsidRPr="00915480">
        <w:rPr>
          <w:rFonts w:asciiTheme="majorHAnsi" w:hAnsiTheme="majorHAnsi" w:cstheme="majorHAnsi"/>
        </w:rPr>
        <w:t xml:space="preserve">tor added a question each day. </w:t>
      </w:r>
      <w:r w:rsidRPr="00915480">
        <w:rPr>
          <w:rFonts w:asciiTheme="majorHAnsi" w:hAnsiTheme="majorHAnsi" w:cstheme="majorHAnsi"/>
        </w:rPr>
        <w:t xml:space="preserve">For the second 7 days the page was left open for anyone who hadn’t had a chance to participate yet to join in.  </w:t>
      </w:r>
    </w:p>
    <w:p w14:paraId="7FDC9A4A" w14:textId="77777777" w:rsidR="004044B8" w:rsidRPr="00915480" w:rsidRDefault="004044B8" w:rsidP="009C219B">
      <w:pPr>
        <w:widowControl w:val="0"/>
        <w:autoSpaceDE w:val="0"/>
        <w:autoSpaceDN w:val="0"/>
        <w:adjustRightInd w:val="0"/>
        <w:rPr>
          <w:rFonts w:asciiTheme="majorHAnsi" w:hAnsiTheme="majorHAnsi" w:cstheme="majorHAnsi"/>
        </w:rPr>
      </w:pPr>
    </w:p>
    <w:p w14:paraId="4D181500" w14:textId="77777777" w:rsidR="00A46C34" w:rsidRPr="00915480" w:rsidRDefault="00A46C34" w:rsidP="00A46C34">
      <w:pPr>
        <w:rPr>
          <w:rFonts w:asciiTheme="majorHAnsi" w:hAnsiTheme="majorHAnsi" w:cstheme="majorHAnsi"/>
          <w:color w:val="1A1A1A"/>
        </w:rPr>
      </w:pPr>
      <w:r w:rsidRPr="00915480">
        <w:rPr>
          <w:rFonts w:asciiTheme="majorHAnsi" w:hAnsiTheme="majorHAnsi" w:cstheme="majorHAnsi"/>
          <w:b/>
        </w:rPr>
        <w:t>The key views of the learner</w:t>
      </w:r>
      <w:r w:rsidR="003602AD" w:rsidRPr="00915480">
        <w:rPr>
          <w:rFonts w:asciiTheme="majorHAnsi" w:hAnsiTheme="majorHAnsi" w:cstheme="majorHAnsi"/>
          <w:b/>
        </w:rPr>
        <w:t>s</w:t>
      </w:r>
      <w:r w:rsidRPr="00915480">
        <w:rPr>
          <w:rFonts w:asciiTheme="majorHAnsi" w:hAnsiTheme="majorHAnsi" w:cstheme="majorHAnsi"/>
          <w:b/>
        </w:rPr>
        <w:t xml:space="preserve"> were that:</w:t>
      </w:r>
    </w:p>
    <w:p w14:paraId="2FEA6E41" w14:textId="77777777" w:rsidR="004044B8" w:rsidRPr="00915480" w:rsidRDefault="004044B8" w:rsidP="009C219B">
      <w:pPr>
        <w:widowControl w:val="0"/>
        <w:autoSpaceDE w:val="0"/>
        <w:autoSpaceDN w:val="0"/>
        <w:adjustRightInd w:val="0"/>
        <w:rPr>
          <w:rFonts w:asciiTheme="majorHAnsi" w:hAnsiTheme="majorHAnsi" w:cstheme="majorHAnsi"/>
          <w:color w:val="0B1016"/>
        </w:rPr>
      </w:pPr>
    </w:p>
    <w:p w14:paraId="4F947181" w14:textId="77777777" w:rsidR="004044B8" w:rsidRPr="00915480" w:rsidRDefault="00A46C34" w:rsidP="009C219B">
      <w:pPr>
        <w:widowControl w:val="0"/>
        <w:autoSpaceDE w:val="0"/>
        <w:autoSpaceDN w:val="0"/>
        <w:adjustRightInd w:val="0"/>
        <w:rPr>
          <w:rFonts w:asciiTheme="majorHAnsi" w:hAnsiTheme="majorHAnsi" w:cstheme="majorHAnsi"/>
          <w:color w:val="0B1016"/>
        </w:rPr>
      </w:pPr>
      <w:r w:rsidRPr="00915480">
        <w:rPr>
          <w:rFonts w:asciiTheme="majorHAnsi" w:hAnsiTheme="majorHAnsi" w:cstheme="majorHAnsi"/>
          <w:color w:val="0B1016"/>
        </w:rPr>
        <w:t>If we</w:t>
      </w:r>
      <w:r w:rsidR="004044B8" w:rsidRPr="00915480">
        <w:rPr>
          <w:rFonts w:asciiTheme="majorHAnsi" w:hAnsiTheme="majorHAnsi" w:cstheme="majorHAnsi"/>
          <w:color w:val="0B1016"/>
        </w:rPr>
        <w:t xml:space="preserve"> could wave a magic wand tomorrow, </w:t>
      </w:r>
      <w:r w:rsidRPr="00915480">
        <w:rPr>
          <w:rFonts w:asciiTheme="majorHAnsi" w:hAnsiTheme="majorHAnsi" w:cstheme="majorHAnsi"/>
          <w:color w:val="0B1016"/>
        </w:rPr>
        <w:t>our wish for adult learning would be:</w:t>
      </w:r>
    </w:p>
    <w:p w14:paraId="0CD33D0E" w14:textId="77777777" w:rsidR="004044B8" w:rsidRPr="00915480" w:rsidRDefault="004044B8" w:rsidP="00A339E1">
      <w:pPr>
        <w:pStyle w:val="ListParagraph"/>
        <w:numPr>
          <w:ilvl w:val="0"/>
          <w:numId w:val="12"/>
        </w:numPr>
        <w:rPr>
          <w:rFonts w:asciiTheme="majorHAnsi" w:hAnsiTheme="majorHAnsi" w:cstheme="majorHAnsi"/>
        </w:rPr>
      </w:pPr>
      <w:r w:rsidRPr="00915480">
        <w:rPr>
          <w:rFonts w:asciiTheme="majorHAnsi" w:hAnsiTheme="majorHAnsi" w:cstheme="majorHAnsi"/>
        </w:rPr>
        <w:t>An obvious and constant wish.....more financial</w:t>
      </w:r>
      <w:r w:rsidR="00A46C34" w:rsidRPr="00915480">
        <w:rPr>
          <w:rFonts w:asciiTheme="majorHAnsi" w:hAnsiTheme="majorHAnsi" w:cstheme="majorHAnsi"/>
        </w:rPr>
        <w:t xml:space="preserve"> support, especially childcare!</w:t>
      </w:r>
    </w:p>
    <w:p w14:paraId="1ED9F7BD" w14:textId="77777777" w:rsidR="00A46C34" w:rsidRPr="00915480" w:rsidRDefault="004044B8" w:rsidP="00A339E1">
      <w:pPr>
        <w:pStyle w:val="ListParagraph"/>
        <w:numPr>
          <w:ilvl w:val="0"/>
          <w:numId w:val="12"/>
        </w:numPr>
        <w:rPr>
          <w:rFonts w:asciiTheme="majorHAnsi" w:hAnsiTheme="majorHAnsi" w:cstheme="majorHAnsi"/>
        </w:rPr>
      </w:pPr>
      <w:r w:rsidRPr="00915480">
        <w:rPr>
          <w:rFonts w:asciiTheme="majorHAnsi" w:hAnsiTheme="majorHAnsi" w:cstheme="majorHAnsi"/>
        </w:rPr>
        <w:t xml:space="preserve">To be instantaneous - take about 2 seconds to upload all knowledge, social experience and anything of value into the malleable minds of students. But REALISTICALLY speaking I'd </w:t>
      </w:r>
      <w:r w:rsidR="00A46C34" w:rsidRPr="00915480">
        <w:rPr>
          <w:rFonts w:asciiTheme="majorHAnsi" w:hAnsiTheme="majorHAnsi" w:cstheme="majorHAnsi"/>
        </w:rPr>
        <w:t>also wish for</w:t>
      </w:r>
      <w:r w:rsidRPr="00915480">
        <w:rPr>
          <w:rFonts w:asciiTheme="majorHAnsi" w:hAnsiTheme="majorHAnsi" w:cstheme="majorHAnsi"/>
        </w:rPr>
        <w:t xml:space="preserve"> </w:t>
      </w:r>
      <w:r w:rsidR="00A46C34" w:rsidRPr="00915480">
        <w:rPr>
          <w:rFonts w:asciiTheme="majorHAnsi" w:hAnsiTheme="majorHAnsi" w:cstheme="majorHAnsi"/>
        </w:rPr>
        <w:t>more financial support, especially childcare!</w:t>
      </w:r>
    </w:p>
    <w:p w14:paraId="2B01C33C" w14:textId="77777777" w:rsidR="004044B8" w:rsidRPr="00915480" w:rsidRDefault="004044B8" w:rsidP="00A339E1">
      <w:pPr>
        <w:pStyle w:val="ListParagraph"/>
        <w:numPr>
          <w:ilvl w:val="0"/>
          <w:numId w:val="12"/>
        </w:numPr>
        <w:rPr>
          <w:rFonts w:asciiTheme="majorHAnsi" w:hAnsiTheme="majorHAnsi" w:cstheme="majorHAnsi"/>
        </w:rPr>
      </w:pPr>
      <w:r w:rsidRPr="00915480">
        <w:rPr>
          <w:rFonts w:asciiTheme="majorHAnsi" w:hAnsiTheme="majorHAnsi" w:cstheme="majorHAnsi"/>
        </w:rPr>
        <w:t>An education system that is open, accessible and funded to an appropriate level, for all ages. That was cheeky!! My more achievable and realistic wish would be a structured nationally funded and endorsed FE/HE articul</w:t>
      </w:r>
      <w:r w:rsidR="004130CE" w:rsidRPr="00915480">
        <w:rPr>
          <w:rFonts w:asciiTheme="majorHAnsi" w:hAnsiTheme="majorHAnsi" w:cstheme="majorHAnsi"/>
        </w:rPr>
        <w:t xml:space="preserve">ation agreement into employment </w:t>
      </w:r>
      <w:r w:rsidRPr="00915480">
        <w:rPr>
          <w:rFonts w:asciiTheme="majorHAnsi" w:hAnsiTheme="majorHAnsi" w:cstheme="majorHAnsi"/>
        </w:rPr>
        <w:t>and Higher Education that was strengthened by legislation that placed a much greater emphasis upon the various sectors and Universities to start building a better and more sustainable destination for students.</w:t>
      </w:r>
    </w:p>
    <w:p w14:paraId="7DABA9C3" w14:textId="77777777" w:rsidR="004044B8" w:rsidRPr="00915480" w:rsidRDefault="004044B8" w:rsidP="00A339E1">
      <w:pPr>
        <w:pStyle w:val="ListParagraph"/>
        <w:numPr>
          <w:ilvl w:val="0"/>
          <w:numId w:val="12"/>
        </w:numPr>
        <w:rPr>
          <w:rFonts w:asciiTheme="majorHAnsi" w:hAnsiTheme="majorHAnsi" w:cstheme="majorHAnsi"/>
        </w:rPr>
      </w:pPr>
      <w:r w:rsidRPr="00915480">
        <w:rPr>
          <w:rFonts w:asciiTheme="majorHAnsi" w:hAnsiTheme="majorHAnsi" w:cstheme="majorHAnsi"/>
        </w:rPr>
        <w:t>Better financial support, childcare is a must and increased knowledge and understanding of all processes and cours</w:t>
      </w:r>
      <w:r w:rsidR="004130CE" w:rsidRPr="00915480">
        <w:rPr>
          <w:rFonts w:asciiTheme="majorHAnsi" w:hAnsiTheme="majorHAnsi" w:cstheme="majorHAnsi"/>
        </w:rPr>
        <w:t>e content so future students have</w:t>
      </w:r>
      <w:r w:rsidRPr="00915480">
        <w:rPr>
          <w:rFonts w:asciiTheme="majorHAnsi" w:hAnsiTheme="majorHAnsi" w:cstheme="majorHAnsi"/>
        </w:rPr>
        <w:t xml:space="preserve"> in depth knowledge of what they are about to undertake without having to resort to finding things out while going through </w:t>
      </w:r>
      <w:r w:rsidR="00A46C34" w:rsidRPr="00915480">
        <w:rPr>
          <w:rFonts w:asciiTheme="majorHAnsi" w:hAnsiTheme="majorHAnsi" w:cstheme="majorHAnsi"/>
        </w:rPr>
        <w:t>the paces in the course itself.</w:t>
      </w:r>
    </w:p>
    <w:p w14:paraId="3D9C9D4B" w14:textId="77777777" w:rsidR="004044B8" w:rsidRPr="00915480" w:rsidRDefault="004044B8" w:rsidP="00A339E1">
      <w:pPr>
        <w:pStyle w:val="ListParagraph"/>
        <w:widowControl w:val="0"/>
        <w:numPr>
          <w:ilvl w:val="0"/>
          <w:numId w:val="12"/>
        </w:numPr>
        <w:autoSpaceDE w:val="0"/>
        <w:autoSpaceDN w:val="0"/>
        <w:adjustRightInd w:val="0"/>
        <w:rPr>
          <w:rFonts w:asciiTheme="majorHAnsi" w:hAnsiTheme="majorHAnsi" w:cstheme="majorHAnsi"/>
        </w:rPr>
      </w:pPr>
      <w:r w:rsidRPr="00915480">
        <w:rPr>
          <w:rFonts w:asciiTheme="majorHAnsi" w:hAnsiTheme="majorHAnsi" w:cstheme="majorHAnsi"/>
        </w:rPr>
        <w:t>Communication of all sorts. Information about your own course and progression routes as well as information about events, societies and support available</w:t>
      </w:r>
      <w:r w:rsidR="00A46C34" w:rsidRPr="00915480">
        <w:rPr>
          <w:rFonts w:asciiTheme="majorHAnsi" w:hAnsiTheme="majorHAnsi" w:cstheme="majorHAnsi"/>
        </w:rPr>
        <w:t>.</w:t>
      </w:r>
    </w:p>
    <w:p w14:paraId="3C4B1F09" w14:textId="77777777" w:rsidR="00D359B9" w:rsidRPr="00915480" w:rsidRDefault="00D359B9" w:rsidP="009C219B">
      <w:pPr>
        <w:rPr>
          <w:rFonts w:asciiTheme="majorHAnsi" w:hAnsiTheme="majorHAnsi" w:cstheme="majorHAnsi"/>
          <w:b/>
        </w:rPr>
      </w:pPr>
    </w:p>
    <w:p w14:paraId="28F27F7A" w14:textId="77777777" w:rsidR="004044B8" w:rsidRPr="00915480" w:rsidRDefault="004130CE" w:rsidP="009C219B">
      <w:pPr>
        <w:rPr>
          <w:rFonts w:asciiTheme="majorHAnsi" w:hAnsiTheme="majorHAnsi" w:cstheme="majorHAnsi"/>
          <w:b/>
          <w:sz w:val="36"/>
          <w:szCs w:val="36"/>
        </w:rPr>
      </w:pPr>
      <w:r w:rsidRPr="00915480">
        <w:rPr>
          <w:rFonts w:asciiTheme="majorHAnsi" w:hAnsiTheme="majorHAnsi" w:cstheme="majorHAnsi"/>
          <w:b/>
          <w:sz w:val="36"/>
          <w:szCs w:val="36"/>
        </w:rPr>
        <w:t>W</w:t>
      </w:r>
      <w:r w:rsidR="002A3067" w:rsidRPr="00915480">
        <w:rPr>
          <w:rFonts w:asciiTheme="majorHAnsi" w:hAnsiTheme="majorHAnsi" w:cstheme="majorHAnsi"/>
          <w:b/>
          <w:sz w:val="36"/>
          <w:szCs w:val="36"/>
        </w:rPr>
        <w:t xml:space="preserve">orkers’ </w:t>
      </w:r>
      <w:r w:rsidRPr="00915480">
        <w:rPr>
          <w:rFonts w:asciiTheme="majorHAnsi" w:hAnsiTheme="majorHAnsi" w:cstheme="majorHAnsi"/>
          <w:b/>
          <w:sz w:val="36"/>
          <w:szCs w:val="36"/>
        </w:rPr>
        <w:t>E</w:t>
      </w:r>
      <w:r w:rsidR="002A3067" w:rsidRPr="00915480">
        <w:rPr>
          <w:rFonts w:asciiTheme="majorHAnsi" w:hAnsiTheme="majorHAnsi" w:cstheme="majorHAnsi"/>
          <w:b/>
          <w:sz w:val="36"/>
          <w:szCs w:val="36"/>
        </w:rPr>
        <w:t xml:space="preserve">ducational </w:t>
      </w:r>
      <w:r w:rsidRPr="00915480">
        <w:rPr>
          <w:rFonts w:asciiTheme="majorHAnsi" w:hAnsiTheme="majorHAnsi" w:cstheme="majorHAnsi"/>
          <w:b/>
          <w:sz w:val="36"/>
          <w:szCs w:val="36"/>
        </w:rPr>
        <w:t>A</w:t>
      </w:r>
      <w:r w:rsidR="002A3067" w:rsidRPr="00915480">
        <w:rPr>
          <w:rFonts w:asciiTheme="majorHAnsi" w:hAnsiTheme="majorHAnsi" w:cstheme="majorHAnsi"/>
          <w:b/>
          <w:sz w:val="36"/>
          <w:szCs w:val="36"/>
        </w:rPr>
        <w:t>ssociation</w:t>
      </w:r>
    </w:p>
    <w:p w14:paraId="7A1131AD" w14:textId="77777777" w:rsidR="004130CE" w:rsidRPr="00915480" w:rsidRDefault="004130CE" w:rsidP="009C219B">
      <w:pPr>
        <w:rPr>
          <w:rFonts w:asciiTheme="majorHAnsi" w:hAnsiTheme="majorHAnsi" w:cstheme="majorHAnsi"/>
        </w:rPr>
      </w:pPr>
    </w:p>
    <w:p w14:paraId="00ABA932" w14:textId="77777777" w:rsidR="00E1518C" w:rsidRPr="00915480" w:rsidRDefault="00E1518C" w:rsidP="004130CE">
      <w:pPr>
        <w:rPr>
          <w:rFonts w:asciiTheme="majorHAnsi" w:hAnsiTheme="majorHAnsi" w:cstheme="majorHAnsi"/>
          <w:b/>
          <w:sz w:val="32"/>
          <w:szCs w:val="32"/>
        </w:rPr>
      </w:pPr>
      <w:r w:rsidRPr="00915480">
        <w:rPr>
          <w:rFonts w:asciiTheme="majorHAnsi" w:hAnsiTheme="majorHAnsi" w:cstheme="majorHAnsi"/>
          <w:b/>
          <w:sz w:val="32"/>
          <w:szCs w:val="32"/>
        </w:rPr>
        <w:t>WEA Lothian Local Association</w:t>
      </w:r>
    </w:p>
    <w:p w14:paraId="548693A4" w14:textId="77777777" w:rsidR="007F05F0" w:rsidRPr="00915480" w:rsidRDefault="007F05F0" w:rsidP="009C219B">
      <w:pPr>
        <w:tabs>
          <w:tab w:val="left" w:pos="4536"/>
        </w:tabs>
        <w:ind w:left="567" w:right="622" w:hanging="533"/>
        <w:rPr>
          <w:rFonts w:asciiTheme="majorHAnsi" w:hAnsiTheme="majorHAnsi" w:cstheme="majorHAnsi"/>
          <w:b/>
        </w:rPr>
      </w:pPr>
    </w:p>
    <w:p w14:paraId="49DAE86D" w14:textId="77777777" w:rsidR="00E1518C" w:rsidRPr="00915480" w:rsidRDefault="00E1518C" w:rsidP="00C451EA">
      <w:pPr>
        <w:tabs>
          <w:tab w:val="left" w:pos="4536"/>
        </w:tabs>
        <w:ind w:right="622"/>
        <w:rPr>
          <w:rFonts w:asciiTheme="majorHAnsi" w:hAnsiTheme="majorHAnsi" w:cstheme="majorHAnsi"/>
          <w:b/>
        </w:rPr>
      </w:pPr>
      <w:r w:rsidRPr="00915480">
        <w:rPr>
          <w:rFonts w:asciiTheme="majorHAnsi" w:hAnsiTheme="majorHAnsi" w:cstheme="majorHAnsi"/>
          <w:b/>
        </w:rPr>
        <w:t>The group</w:t>
      </w:r>
    </w:p>
    <w:p w14:paraId="6E136779" w14:textId="77777777" w:rsidR="00E1518C" w:rsidRPr="00915480" w:rsidRDefault="00E1518C" w:rsidP="009C219B">
      <w:pPr>
        <w:rPr>
          <w:rFonts w:asciiTheme="majorHAnsi" w:hAnsiTheme="majorHAnsi" w:cstheme="majorHAnsi"/>
        </w:rPr>
      </w:pPr>
      <w:r w:rsidRPr="00915480">
        <w:rPr>
          <w:rFonts w:asciiTheme="majorHAnsi" w:hAnsiTheme="majorHAnsi" w:cstheme="majorHAnsi"/>
        </w:rPr>
        <w:t>WEA Lothian Local Association. Student representatives from Theatre Studies, Diggers Writers’ Group, Book Talk, Exploring Books, Breaking the Mould Women’s History project and Lothian Women’s Forum.</w:t>
      </w:r>
    </w:p>
    <w:p w14:paraId="797590E7" w14:textId="77777777" w:rsidR="007F05F0" w:rsidRPr="00915480" w:rsidRDefault="007F05F0" w:rsidP="009C219B">
      <w:pPr>
        <w:tabs>
          <w:tab w:val="left" w:pos="4536"/>
        </w:tabs>
        <w:ind w:right="59"/>
        <w:rPr>
          <w:rFonts w:asciiTheme="majorHAnsi" w:hAnsiTheme="majorHAnsi" w:cstheme="majorHAnsi"/>
          <w:b/>
        </w:rPr>
      </w:pPr>
    </w:p>
    <w:p w14:paraId="2E44E92D" w14:textId="77777777" w:rsidR="004130CE" w:rsidRPr="00915480" w:rsidRDefault="004130CE" w:rsidP="004130CE">
      <w:pPr>
        <w:rPr>
          <w:rFonts w:asciiTheme="majorHAnsi" w:hAnsiTheme="majorHAnsi" w:cstheme="majorHAnsi"/>
          <w:color w:val="1A1A1A"/>
        </w:rPr>
      </w:pPr>
      <w:r w:rsidRPr="00915480">
        <w:rPr>
          <w:rFonts w:asciiTheme="majorHAnsi" w:hAnsiTheme="majorHAnsi" w:cstheme="majorHAnsi"/>
          <w:b/>
        </w:rPr>
        <w:t>The key views of the learner were that:</w:t>
      </w:r>
    </w:p>
    <w:p w14:paraId="24B2358C" w14:textId="77777777" w:rsidR="00E1518C" w:rsidRPr="00915480" w:rsidRDefault="00E1518C" w:rsidP="009C219B">
      <w:pPr>
        <w:rPr>
          <w:rFonts w:asciiTheme="majorHAnsi" w:hAnsiTheme="majorHAnsi" w:cstheme="majorHAnsi"/>
        </w:rPr>
      </w:pPr>
      <w:r w:rsidRPr="00915480">
        <w:rPr>
          <w:rFonts w:asciiTheme="majorHAnsi" w:hAnsiTheme="majorHAnsi" w:cstheme="majorHAnsi"/>
        </w:rPr>
        <w:t xml:space="preserve">Learners stated the importance of their learning and group activities for health and well-being. This was expressed in terms of: keeping their minds active; getting them out of the house and combatting depression; meeting new people; and getting some brief respite from caring responsibilities. They were also devoted to being part of an </w:t>
      </w:r>
      <w:r w:rsidRPr="00915480">
        <w:rPr>
          <w:rFonts w:asciiTheme="majorHAnsi" w:hAnsiTheme="majorHAnsi" w:cstheme="majorHAnsi"/>
        </w:rPr>
        <w:lastRenderedPageBreak/>
        <w:t>organisation with a social purpose and are committed to the WEA prioritising work that tackles poverty and inequality whilst enabling their groups to continue as self - organising student groups.</w:t>
      </w:r>
    </w:p>
    <w:p w14:paraId="63BCF94C" w14:textId="77777777" w:rsidR="007F05F0" w:rsidRPr="00915480" w:rsidRDefault="007F05F0" w:rsidP="009C219B">
      <w:pPr>
        <w:tabs>
          <w:tab w:val="left" w:pos="4536"/>
        </w:tabs>
        <w:ind w:left="567" w:right="622" w:hanging="533"/>
        <w:rPr>
          <w:rFonts w:asciiTheme="majorHAnsi" w:hAnsiTheme="majorHAnsi" w:cstheme="majorHAnsi"/>
          <w:b/>
        </w:rPr>
      </w:pPr>
    </w:p>
    <w:p w14:paraId="63B4D6B6" w14:textId="77777777" w:rsidR="00E1518C" w:rsidRPr="00915480" w:rsidRDefault="00E1518C" w:rsidP="004130CE">
      <w:pPr>
        <w:tabs>
          <w:tab w:val="left" w:pos="4536"/>
        </w:tabs>
        <w:ind w:right="622"/>
        <w:rPr>
          <w:rFonts w:asciiTheme="majorHAnsi" w:hAnsiTheme="majorHAnsi" w:cstheme="majorHAnsi"/>
          <w:b/>
          <w:sz w:val="32"/>
          <w:szCs w:val="32"/>
        </w:rPr>
      </w:pPr>
      <w:r w:rsidRPr="00915480">
        <w:rPr>
          <w:rFonts w:asciiTheme="majorHAnsi" w:hAnsiTheme="majorHAnsi" w:cstheme="majorHAnsi"/>
          <w:b/>
          <w:sz w:val="32"/>
          <w:szCs w:val="32"/>
        </w:rPr>
        <w:t>Scottish Literature class</w:t>
      </w:r>
    </w:p>
    <w:p w14:paraId="2B9DF8DB" w14:textId="77777777" w:rsidR="007F05F0" w:rsidRPr="00915480" w:rsidRDefault="007F05F0" w:rsidP="009C219B">
      <w:pPr>
        <w:tabs>
          <w:tab w:val="left" w:pos="4536"/>
        </w:tabs>
        <w:ind w:left="567" w:right="622" w:hanging="533"/>
        <w:rPr>
          <w:rFonts w:asciiTheme="majorHAnsi" w:hAnsiTheme="majorHAnsi" w:cstheme="majorHAnsi"/>
          <w:b/>
        </w:rPr>
      </w:pPr>
    </w:p>
    <w:p w14:paraId="6660C33F" w14:textId="77777777" w:rsidR="00E1518C" w:rsidRPr="00915480" w:rsidRDefault="00E1518C" w:rsidP="00C451EA">
      <w:pPr>
        <w:tabs>
          <w:tab w:val="left" w:pos="4536"/>
        </w:tabs>
        <w:ind w:right="622"/>
        <w:rPr>
          <w:rFonts w:asciiTheme="majorHAnsi" w:hAnsiTheme="majorHAnsi" w:cstheme="majorHAnsi"/>
          <w:b/>
        </w:rPr>
      </w:pPr>
      <w:r w:rsidRPr="00915480">
        <w:rPr>
          <w:rFonts w:asciiTheme="majorHAnsi" w:hAnsiTheme="majorHAnsi" w:cstheme="majorHAnsi"/>
          <w:b/>
        </w:rPr>
        <w:t>The group</w:t>
      </w:r>
    </w:p>
    <w:p w14:paraId="292F31FD" w14:textId="77777777" w:rsidR="00E1518C" w:rsidRPr="00915480" w:rsidRDefault="00E1518C" w:rsidP="009C219B">
      <w:pPr>
        <w:tabs>
          <w:tab w:val="left" w:pos="4536"/>
        </w:tabs>
        <w:ind w:left="567" w:right="622" w:hanging="533"/>
        <w:rPr>
          <w:rFonts w:asciiTheme="majorHAnsi" w:hAnsiTheme="majorHAnsi" w:cstheme="majorHAnsi"/>
        </w:rPr>
      </w:pPr>
      <w:r w:rsidRPr="00915480">
        <w:rPr>
          <w:rFonts w:asciiTheme="majorHAnsi" w:hAnsiTheme="majorHAnsi" w:cstheme="majorHAnsi"/>
        </w:rPr>
        <w:t>Workers’ Educational Association Scottish Literature class.</w:t>
      </w:r>
    </w:p>
    <w:p w14:paraId="129D722E" w14:textId="77777777" w:rsidR="00D359B9" w:rsidRPr="00915480" w:rsidRDefault="00D359B9" w:rsidP="004130CE">
      <w:pPr>
        <w:tabs>
          <w:tab w:val="left" w:pos="4536"/>
        </w:tabs>
        <w:ind w:right="-83"/>
        <w:rPr>
          <w:rFonts w:asciiTheme="majorHAnsi" w:hAnsiTheme="majorHAnsi" w:cstheme="majorHAnsi"/>
          <w:bCs/>
        </w:rPr>
      </w:pPr>
    </w:p>
    <w:p w14:paraId="3D321C30" w14:textId="77777777" w:rsidR="00B27710" w:rsidRPr="00915480" w:rsidRDefault="004130CE" w:rsidP="009C219B">
      <w:pPr>
        <w:rPr>
          <w:rFonts w:asciiTheme="majorHAnsi" w:hAnsiTheme="majorHAnsi" w:cstheme="majorHAnsi"/>
          <w:b/>
        </w:rPr>
      </w:pPr>
      <w:r w:rsidRPr="00915480">
        <w:rPr>
          <w:rFonts w:asciiTheme="majorHAnsi" w:hAnsiTheme="majorHAnsi" w:cstheme="majorHAnsi"/>
          <w:b/>
        </w:rPr>
        <w:t>The key views of the learner were about:</w:t>
      </w:r>
    </w:p>
    <w:p w14:paraId="4670303C" w14:textId="77777777" w:rsidR="00E1518C" w:rsidRPr="00915480" w:rsidRDefault="00E1518C" w:rsidP="00D359B9">
      <w:pPr>
        <w:pStyle w:val="ListParagraph"/>
        <w:numPr>
          <w:ilvl w:val="0"/>
          <w:numId w:val="13"/>
        </w:numPr>
        <w:rPr>
          <w:rFonts w:asciiTheme="majorHAnsi" w:hAnsiTheme="majorHAnsi" w:cstheme="majorHAnsi"/>
          <w:b/>
        </w:rPr>
      </w:pPr>
      <w:r w:rsidRPr="00915480">
        <w:rPr>
          <w:rFonts w:asciiTheme="majorHAnsi" w:hAnsiTheme="majorHAnsi" w:cstheme="majorHAnsi"/>
          <w:b/>
        </w:rPr>
        <w:t>Getting Involved</w:t>
      </w:r>
    </w:p>
    <w:p w14:paraId="58F73C9F" w14:textId="77777777" w:rsidR="00E1518C" w:rsidRPr="00915480" w:rsidRDefault="00E1518C" w:rsidP="00D359B9">
      <w:pPr>
        <w:pStyle w:val="ListParagraph"/>
        <w:rPr>
          <w:rFonts w:asciiTheme="majorHAnsi" w:hAnsiTheme="majorHAnsi" w:cstheme="majorHAnsi"/>
        </w:rPr>
      </w:pPr>
      <w:r w:rsidRPr="00915480">
        <w:rPr>
          <w:rFonts w:asciiTheme="majorHAnsi" w:hAnsiTheme="majorHAnsi" w:cstheme="majorHAnsi"/>
        </w:rPr>
        <w:t xml:space="preserve">There was a mixture of responses from those wanting an opportunity to learn about Scottish culture and literature for the first time to people wanting to further their interest in Scottish literature. </w:t>
      </w:r>
    </w:p>
    <w:p w14:paraId="1FDD7CE6" w14:textId="77777777" w:rsidR="00E1518C" w:rsidRPr="00915480" w:rsidRDefault="00E1518C" w:rsidP="00D359B9">
      <w:pPr>
        <w:pStyle w:val="ListParagraph"/>
        <w:numPr>
          <w:ilvl w:val="0"/>
          <w:numId w:val="13"/>
        </w:numPr>
        <w:rPr>
          <w:rFonts w:asciiTheme="majorHAnsi" w:hAnsiTheme="majorHAnsi" w:cstheme="majorHAnsi"/>
          <w:b/>
        </w:rPr>
      </w:pPr>
      <w:r w:rsidRPr="00915480">
        <w:rPr>
          <w:rFonts w:asciiTheme="majorHAnsi" w:hAnsiTheme="majorHAnsi" w:cstheme="majorHAnsi"/>
          <w:b/>
        </w:rPr>
        <w:t>Participation</w:t>
      </w:r>
    </w:p>
    <w:p w14:paraId="0F0D54EE" w14:textId="77777777" w:rsidR="00E1518C" w:rsidRPr="00915480" w:rsidRDefault="00E1518C" w:rsidP="00D359B9">
      <w:pPr>
        <w:pStyle w:val="ListParagraph"/>
        <w:rPr>
          <w:rFonts w:asciiTheme="majorHAnsi" w:hAnsiTheme="majorHAnsi" w:cstheme="majorHAnsi"/>
        </w:rPr>
      </w:pPr>
      <w:r w:rsidRPr="00915480">
        <w:rPr>
          <w:rFonts w:asciiTheme="majorHAnsi" w:hAnsiTheme="majorHAnsi" w:cstheme="majorHAnsi"/>
        </w:rPr>
        <w:t>Participants are encouraged to read out extracts from the literature, often in the Scots’ tongue, which is a challenge for some of the learners but one they relish and enjoy.</w:t>
      </w:r>
    </w:p>
    <w:p w14:paraId="0D7FEBFB" w14:textId="77777777" w:rsidR="004130CE" w:rsidRPr="00915480" w:rsidRDefault="00E1518C" w:rsidP="00D359B9">
      <w:pPr>
        <w:pStyle w:val="ListParagraph"/>
        <w:numPr>
          <w:ilvl w:val="0"/>
          <w:numId w:val="13"/>
        </w:numPr>
        <w:rPr>
          <w:rFonts w:asciiTheme="majorHAnsi" w:hAnsiTheme="majorHAnsi" w:cstheme="majorHAnsi"/>
          <w:b/>
        </w:rPr>
      </w:pPr>
      <w:r w:rsidRPr="00915480">
        <w:rPr>
          <w:rFonts w:asciiTheme="majorHAnsi" w:hAnsiTheme="majorHAnsi" w:cstheme="majorHAnsi"/>
          <w:b/>
        </w:rPr>
        <w:t>Influencing</w:t>
      </w:r>
    </w:p>
    <w:p w14:paraId="7F8CB487" w14:textId="77777777" w:rsidR="00E1518C" w:rsidRPr="00915480" w:rsidRDefault="00E1518C" w:rsidP="00D359B9">
      <w:pPr>
        <w:pStyle w:val="ListParagraph"/>
        <w:rPr>
          <w:rFonts w:asciiTheme="majorHAnsi" w:hAnsiTheme="majorHAnsi" w:cstheme="majorHAnsi"/>
          <w:b/>
        </w:rPr>
      </w:pPr>
      <w:r w:rsidRPr="00915480">
        <w:rPr>
          <w:rFonts w:asciiTheme="majorHAnsi" w:hAnsiTheme="majorHAnsi" w:cstheme="majorHAnsi"/>
        </w:rPr>
        <w:t xml:space="preserve">The </w:t>
      </w:r>
      <w:r w:rsidR="00376E2A" w:rsidRPr="00915480">
        <w:rPr>
          <w:rFonts w:asciiTheme="majorHAnsi" w:hAnsiTheme="majorHAnsi" w:cstheme="majorHAnsi"/>
        </w:rPr>
        <w:t>group co-produces</w:t>
      </w:r>
      <w:r w:rsidRPr="00915480">
        <w:rPr>
          <w:rFonts w:asciiTheme="majorHAnsi" w:hAnsiTheme="majorHAnsi" w:cstheme="majorHAnsi"/>
        </w:rPr>
        <w:t xml:space="preserve"> the curriculum with the tutor for the next session of learning and they will be discussing ideas for authors and themes next week.</w:t>
      </w:r>
    </w:p>
    <w:p w14:paraId="53F68FA9" w14:textId="77777777" w:rsidR="00E1518C" w:rsidRPr="00915480" w:rsidRDefault="00376E2A" w:rsidP="00D359B9">
      <w:pPr>
        <w:pStyle w:val="ListParagraph"/>
        <w:rPr>
          <w:rFonts w:asciiTheme="majorHAnsi" w:hAnsiTheme="majorHAnsi" w:cstheme="majorHAnsi"/>
        </w:rPr>
      </w:pPr>
      <w:r w:rsidRPr="00915480">
        <w:rPr>
          <w:rFonts w:asciiTheme="majorHAnsi" w:hAnsiTheme="majorHAnsi" w:cstheme="majorHAnsi"/>
        </w:rPr>
        <w:t>The group members are thinking about the group becoming a constituted student group.</w:t>
      </w:r>
    </w:p>
    <w:p w14:paraId="34F22089" w14:textId="77777777" w:rsidR="00E1518C" w:rsidRPr="00915480" w:rsidRDefault="00E1518C" w:rsidP="00D359B9">
      <w:pPr>
        <w:pStyle w:val="ListParagraph"/>
        <w:numPr>
          <w:ilvl w:val="0"/>
          <w:numId w:val="13"/>
        </w:numPr>
        <w:rPr>
          <w:rFonts w:asciiTheme="majorHAnsi" w:hAnsiTheme="majorHAnsi" w:cstheme="majorHAnsi"/>
          <w:b/>
        </w:rPr>
      </w:pPr>
      <w:r w:rsidRPr="00915480">
        <w:rPr>
          <w:rFonts w:asciiTheme="majorHAnsi" w:hAnsiTheme="majorHAnsi" w:cstheme="majorHAnsi"/>
          <w:b/>
        </w:rPr>
        <w:t>Impact</w:t>
      </w:r>
    </w:p>
    <w:p w14:paraId="47D6EEF4" w14:textId="77777777" w:rsidR="00C451EA" w:rsidRPr="00915480" w:rsidRDefault="00E1518C" w:rsidP="00D359B9">
      <w:pPr>
        <w:pStyle w:val="ListParagraph"/>
        <w:rPr>
          <w:rFonts w:asciiTheme="majorHAnsi" w:hAnsiTheme="majorHAnsi" w:cstheme="majorHAnsi"/>
        </w:rPr>
      </w:pPr>
      <w:r w:rsidRPr="00915480">
        <w:rPr>
          <w:rFonts w:asciiTheme="majorHAnsi" w:hAnsiTheme="majorHAnsi" w:cstheme="majorHAnsi"/>
        </w:rPr>
        <w:t>The learners benefit greatly from the social aspect of the course enjoying meeting a range of new people who all learn from each other. For most the class is one of the highlights of their week and is very good for breaking down the social isolation of retirement and a home based interest in Scottish literature.</w:t>
      </w:r>
    </w:p>
    <w:p w14:paraId="1B99CF8C" w14:textId="77777777" w:rsidR="00E1518C" w:rsidRPr="00915480" w:rsidRDefault="00E1518C" w:rsidP="00D359B9">
      <w:pPr>
        <w:pStyle w:val="ListParagraph"/>
        <w:numPr>
          <w:ilvl w:val="0"/>
          <w:numId w:val="13"/>
        </w:numPr>
        <w:rPr>
          <w:rFonts w:asciiTheme="majorHAnsi" w:hAnsiTheme="majorHAnsi" w:cstheme="majorHAnsi"/>
          <w:b/>
        </w:rPr>
      </w:pPr>
      <w:r w:rsidRPr="00915480">
        <w:rPr>
          <w:rFonts w:asciiTheme="majorHAnsi" w:hAnsiTheme="majorHAnsi" w:cstheme="majorHAnsi"/>
          <w:b/>
        </w:rPr>
        <w:t>Progression</w:t>
      </w:r>
    </w:p>
    <w:p w14:paraId="76BBFD94" w14:textId="77777777" w:rsidR="007F05F0" w:rsidRPr="00915480" w:rsidRDefault="00376E2A" w:rsidP="00D359B9">
      <w:pPr>
        <w:pStyle w:val="ListParagraph"/>
        <w:rPr>
          <w:rFonts w:asciiTheme="majorHAnsi" w:hAnsiTheme="majorHAnsi" w:cstheme="majorHAnsi"/>
        </w:rPr>
      </w:pPr>
      <w:r w:rsidRPr="00915480">
        <w:rPr>
          <w:rFonts w:asciiTheme="majorHAnsi" w:hAnsiTheme="majorHAnsi" w:cstheme="majorHAnsi"/>
        </w:rPr>
        <w:t>Many of the group members attend other WEA classes, University of Edinburgh and City of Edinburgh Council adult learning classes.</w:t>
      </w:r>
    </w:p>
    <w:p w14:paraId="24FC2129" w14:textId="77777777" w:rsidR="00E1518C" w:rsidRPr="00915480" w:rsidRDefault="00E1518C" w:rsidP="00D359B9">
      <w:pPr>
        <w:pStyle w:val="ListParagraph"/>
        <w:numPr>
          <w:ilvl w:val="0"/>
          <w:numId w:val="13"/>
        </w:numPr>
        <w:rPr>
          <w:rFonts w:asciiTheme="majorHAnsi" w:hAnsiTheme="majorHAnsi" w:cstheme="majorHAnsi"/>
          <w:b/>
        </w:rPr>
      </w:pPr>
      <w:r w:rsidRPr="00915480">
        <w:rPr>
          <w:rFonts w:asciiTheme="majorHAnsi" w:hAnsiTheme="majorHAnsi" w:cstheme="majorHAnsi"/>
          <w:b/>
        </w:rPr>
        <w:t>Involving You</w:t>
      </w:r>
    </w:p>
    <w:p w14:paraId="7790E840" w14:textId="77777777" w:rsidR="00E1518C" w:rsidRPr="00915480" w:rsidRDefault="00E1518C" w:rsidP="00D359B9">
      <w:pPr>
        <w:pStyle w:val="ListParagraph"/>
        <w:rPr>
          <w:rFonts w:asciiTheme="majorHAnsi" w:hAnsiTheme="majorHAnsi" w:cstheme="majorHAnsi"/>
        </w:rPr>
      </w:pPr>
      <w:r w:rsidRPr="00915480">
        <w:rPr>
          <w:rFonts w:asciiTheme="majorHAnsi" w:hAnsiTheme="majorHAnsi" w:cstheme="majorHAnsi"/>
        </w:rPr>
        <w:t>It would be better if City of Edinburgh Council, University of Edinburgh and WEA had greater consistency in their fee structure and information on adult learning across the City.</w:t>
      </w:r>
    </w:p>
    <w:p w14:paraId="0D2ACE99" w14:textId="77777777" w:rsidR="00E1518C" w:rsidRPr="00915480" w:rsidRDefault="00E1518C" w:rsidP="00D359B9">
      <w:pPr>
        <w:pStyle w:val="ListParagraph"/>
        <w:rPr>
          <w:rFonts w:asciiTheme="majorHAnsi" w:hAnsiTheme="majorHAnsi" w:cstheme="majorHAnsi"/>
        </w:rPr>
      </w:pPr>
      <w:r w:rsidRPr="00915480">
        <w:rPr>
          <w:rFonts w:asciiTheme="majorHAnsi" w:hAnsiTheme="majorHAnsi" w:cstheme="majorHAnsi"/>
        </w:rPr>
        <w:t>Keep us informed about any changes and new courses</w:t>
      </w:r>
    </w:p>
    <w:p w14:paraId="3E447410" w14:textId="77777777" w:rsidR="00E1518C" w:rsidRPr="00915480" w:rsidRDefault="00E1518C" w:rsidP="00D359B9">
      <w:pPr>
        <w:pStyle w:val="ListParagraph"/>
        <w:numPr>
          <w:ilvl w:val="0"/>
          <w:numId w:val="13"/>
        </w:numPr>
        <w:rPr>
          <w:rFonts w:asciiTheme="majorHAnsi" w:hAnsiTheme="majorHAnsi" w:cstheme="majorHAnsi"/>
          <w:b/>
        </w:rPr>
      </w:pPr>
      <w:r w:rsidRPr="00915480">
        <w:rPr>
          <w:rFonts w:asciiTheme="majorHAnsi" w:hAnsiTheme="majorHAnsi" w:cstheme="majorHAnsi"/>
          <w:b/>
        </w:rPr>
        <w:t>Barriers</w:t>
      </w:r>
    </w:p>
    <w:p w14:paraId="6325514B" w14:textId="77777777" w:rsidR="00E1518C" w:rsidRPr="00915480" w:rsidRDefault="00E1518C" w:rsidP="00D359B9">
      <w:pPr>
        <w:pStyle w:val="ListParagraph"/>
        <w:rPr>
          <w:rFonts w:asciiTheme="majorHAnsi" w:hAnsiTheme="majorHAnsi" w:cstheme="majorHAnsi"/>
        </w:rPr>
      </w:pPr>
      <w:r w:rsidRPr="00915480">
        <w:rPr>
          <w:rFonts w:asciiTheme="majorHAnsi" w:hAnsiTheme="majorHAnsi" w:cstheme="majorHAnsi"/>
        </w:rPr>
        <w:t>Accessibility of venues for those with mobility problems</w:t>
      </w:r>
    </w:p>
    <w:p w14:paraId="29AC8F07" w14:textId="77777777" w:rsidR="00E1518C" w:rsidRPr="00915480" w:rsidRDefault="00E1518C" w:rsidP="00D359B9">
      <w:pPr>
        <w:pStyle w:val="ListParagraph"/>
        <w:rPr>
          <w:rFonts w:asciiTheme="majorHAnsi" w:hAnsiTheme="majorHAnsi" w:cstheme="majorHAnsi"/>
        </w:rPr>
      </w:pPr>
      <w:r w:rsidRPr="00915480">
        <w:rPr>
          <w:rFonts w:asciiTheme="majorHAnsi" w:hAnsiTheme="majorHAnsi" w:cstheme="majorHAnsi"/>
        </w:rPr>
        <w:t xml:space="preserve">Quiet venues with low background noise for the hard of hearing  </w:t>
      </w:r>
    </w:p>
    <w:p w14:paraId="5BF7BEC8" w14:textId="77777777" w:rsidR="00E1518C" w:rsidRPr="00915480" w:rsidRDefault="00E1518C" w:rsidP="00D359B9">
      <w:pPr>
        <w:pStyle w:val="ListParagraph"/>
        <w:rPr>
          <w:rFonts w:asciiTheme="majorHAnsi" w:hAnsiTheme="majorHAnsi" w:cstheme="majorHAnsi"/>
        </w:rPr>
      </w:pPr>
      <w:r w:rsidRPr="00915480">
        <w:rPr>
          <w:rFonts w:asciiTheme="majorHAnsi" w:hAnsiTheme="majorHAnsi" w:cstheme="majorHAnsi"/>
        </w:rPr>
        <w:t>Prefer three short terms to one or two longer terms mainly because of the worry of paying up front costs and committing to 16 or 24 weeks rather eight weeks at a time.</w:t>
      </w:r>
    </w:p>
    <w:p w14:paraId="4A5EE42F" w14:textId="77777777" w:rsidR="00E1518C" w:rsidRPr="00915480" w:rsidRDefault="00E1518C" w:rsidP="009C219B">
      <w:pPr>
        <w:rPr>
          <w:rFonts w:asciiTheme="majorHAnsi" w:hAnsiTheme="majorHAnsi" w:cstheme="majorHAnsi"/>
        </w:rPr>
      </w:pPr>
    </w:p>
    <w:p w14:paraId="3564BDA2" w14:textId="77777777" w:rsidR="00DB4FBF" w:rsidRPr="00915480" w:rsidRDefault="00DB4FBF" w:rsidP="00DB4FBF">
      <w:pPr>
        <w:tabs>
          <w:tab w:val="left" w:pos="4536"/>
        </w:tabs>
        <w:ind w:right="622"/>
        <w:rPr>
          <w:rFonts w:asciiTheme="majorHAnsi" w:hAnsiTheme="majorHAnsi" w:cstheme="majorHAnsi"/>
          <w:b/>
        </w:rPr>
      </w:pPr>
    </w:p>
    <w:p w14:paraId="74CBD287" w14:textId="77777777" w:rsidR="00A50A49" w:rsidRPr="00915480" w:rsidRDefault="00A50A49" w:rsidP="00DB4FBF">
      <w:pPr>
        <w:tabs>
          <w:tab w:val="left" w:pos="4536"/>
        </w:tabs>
        <w:ind w:right="622"/>
        <w:rPr>
          <w:rFonts w:asciiTheme="majorHAnsi" w:hAnsiTheme="majorHAnsi" w:cstheme="majorHAnsi"/>
          <w:b/>
        </w:rPr>
      </w:pPr>
    </w:p>
    <w:p w14:paraId="4A588DB6" w14:textId="77777777" w:rsidR="00E1518C" w:rsidRPr="00915480" w:rsidRDefault="00E1518C" w:rsidP="004130CE">
      <w:pPr>
        <w:tabs>
          <w:tab w:val="left" w:pos="4536"/>
        </w:tabs>
        <w:ind w:right="622"/>
        <w:rPr>
          <w:rFonts w:asciiTheme="majorHAnsi" w:hAnsiTheme="majorHAnsi" w:cstheme="majorHAnsi"/>
          <w:b/>
          <w:sz w:val="32"/>
          <w:szCs w:val="32"/>
        </w:rPr>
      </w:pPr>
      <w:r w:rsidRPr="00915480">
        <w:rPr>
          <w:rFonts w:asciiTheme="majorHAnsi" w:hAnsiTheme="majorHAnsi" w:cstheme="majorHAnsi"/>
          <w:b/>
          <w:sz w:val="32"/>
          <w:szCs w:val="32"/>
        </w:rPr>
        <w:lastRenderedPageBreak/>
        <w:t>Employability Fund Stage 4 Health and</w:t>
      </w:r>
      <w:r w:rsidRPr="00915480">
        <w:rPr>
          <w:rFonts w:asciiTheme="majorHAnsi" w:hAnsiTheme="majorHAnsi" w:cstheme="majorHAnsi"/>
          <w:b/>
          <w:color w:val="141823"/>
          <w:sz w:val="32"/>
          <w:szCs w:val="32"/>
        </w:rPr>
        <w:t xml:space="preserve"> Social Care</w:t>
      </w:r>
    </w:p>
    <w:p w14:paraId="424164F2" w14:textId="77777777" w:rsidR="007F05F0" w:rsidRPr="00915480" w:rsidRDefault="007F05F0" w:rsidP="009C219B">
      <w:pPr>
        <w:tabs>
          <w:tab w:val="left" w:pos="4536"/>
        </w:tabs>
        <w:ind w:left="567" w:right="622" w:hanging="533"/>
        <w:rPr>
          <w:rFonts w:asciiTheme="majorHAnsi" w:hAnsiTheme="majorHAnsi" w:cstheme="majorHAnsi"/>
          <w:b/>
        </w:rPr>
      </w:pPr>
    </w:p>
    <w:p w14:paraId="61CA6BFB" w14:textId="77777777" w:rsidR="00D95E95" w:rsidRPr="00915480" w:rsidRDefault="00D95E95" w:rsidP="00C451EA">
      <w:pPr>
        <w:tabs>
          <w:tab w:val="left" w:pos="4536"/>
        </w:tabs>
        <w:ind w:right="-83"/>
        <w:rPr>
          <w:rFonts w:asciiTheme="majorHAnsi" w:hAnsiTheme="majorHAnsi" w:cstheme="majorHAnsi"/>
          <w:b/>
        </w:rPr>
      </w:pPr>
      <w:r w:rsidRPr="00915480">
        <w:rPr>
          <w:rFonts w:asciiTheme="majorHAnsi" w:hAnsiTheme="majorHAnsi" w:cstheme="majorHAnsi"/>
          <w:b/>
        </w:rPr>
        <w:t>The group</w:t>
      </w:r>
    </w:p>
    <w:p w14:paraId="2D9D74BF" w14:textId="77777777" w:rsidR="00D95E95" w:rsidRPr="00915480" w:rsidRDefault="00D95E95" w:rsidP="009C219B">
      <w:pPr>
        <w:tabs>
          <w:tab w:val="left" w:pos="4536"/>
        </w:tabs>
        <w:ind w:left="34" w:right="-83"/>
        <w:rPr>
          <w:rFonts w:asciiTheme="majorHAnsi" w:hAnsiTheme="majorHAnsi" w:cstheme="majorHAnsi"/>
        </w:rPr>
      </w:pPr>
      <w:r w:rsidRPr="00915480">
        <w:rPr>
          <w:rFonts w:asciiTheme="majorHAnsi" w:hAnsiTheme="majorHAnsi" w:cstheme="majorHAnsi"/>
        </w:rPr>
        <w:t>Workers’ Educational Association Employability Fund Stage 4 Health and Social Care</w:t>
      </w:r>
    </w:p>
    <w:p w14:paraId="0C9480D5" w14:textId="77777777" w:rsidR="00D95E95" w:rsidRPr="00915480" w:rsidRDefault="00D95E95" w:rsidP="009C219B">
      <w:pPr>
        <w:tabs>
          <w:tab w:val="left" w:pos="4536"/>
        </w:tabs>
        <w:ind w:right="59"/>
        <w:rPr>
          <w:rFonts w:asciiTheme="majorHAnsi" w:hAnsiTheme="majorHAnsi" w:cstheme="majorHAnsi"/>
          <w:b/>
        </w:rPr>
      </w:pPr>
    </w:p>
    <w:p w14:paraId="381F1CC2" w14:textId="77777777" w:rsidR="004130CE" w:rsidRPr="00915480" w:rsidRDefault="004130CE" w:rsidP="004130CE">
      <w:pPr>
        <w:rPr>
          <w:rFonts w:asciiTheme="majorHAnsi" w:hAnsiTheme="majorHAnsi" w:cstheme="majorHAnsi"/>
          <w:color w:val="1A1A1A"/>
        </w:rPr>
      </w:pPr>
      <w:r w:rsidRPr="00915480">
        <w:rPr>
          <w:rFonts w:asciiTheme="majorHAnsi" w:hAnsiTheme="majorHAnsi" w:cstheme="majorHAnsi"/>
          <w:b/>
        </w:rPr>
        <w:t>The key views of the learner were that:</w:t>
      </w:r>
    </w:p>
    <w:p w14:paraId="1C9F0CDB" w14:textId="77777777" w:rsidR="00E1518C" w:rsidRPr="00915480" w:rsidRDefault="004130CE" w:rsidP="00DB4FBF">
      <w:pPr>
        <w:tabs>
          <w:tab w:val="left" w:pos="4536"/>
        </w:tabs>
        <w:ind w:left="34" w:right="-83"/>
        <w:rPr>
          <w:rFonts w:asciiTheme="majorHAnsi" w:hAnsiTheme="majorHAnsi" w:cstheme="majorHAnsi"/>
        </w:rPr>
      </w:pPr>
      <w:r w:rsidRPr="00915480">
        <w:rPr>
          <w:rFonts w:asciiTheme="majorHAnsi" w:hAnsiTheme="majorHAnsi" w:cstheme="majorHAnsi"/>
        </w:rPr>
        <w:t xml:space="preserve">The </w:t>
      </w:r>
      <w:r w:rsidR="00E1518C" w:rsidRPr="00915480">
        <w:rPr>
          <w:rFonts w:asciiTheme="majorHAnsi" w:hAnsiTheme="majorHAnsi" w:cstheme="majorHAnsi"/>
        </w:rPr>
        <w:t>Comm</w:t>
      </w:r>
      <w:r w:rsidR="00C451EA" w:rsidRPr="00915480">
        <w:rPr>
          <w:rFonts w:asciiTheme="majorHAnsi" w:hAnsiTheme="majorHAnsi" w:cstheme="majorHAnsi"/>
        </w:rPr>
        <w:t xml:space="preserve">unity Learning and Development </w:t>
      </w:r>
      <w:r w:rsidR="00E1518C" w:rsidRPr="00915480">
        <w:rPr>
          <w:rFonts w:asciiTheme="majorHAnsi" w:hAnsiTheme="majorHAnsi" w:cstheme="majorHAnsi"/>
        </w:rPr>
        <w:t xml:space="preserve">Plans 2015/2018 </w:t>
      </w:r>
      <w:r w:rsidRPr="00915480">
        <w:rPr>
          <w:rFonts w:asciiTheme="majorHAnsi" w:hAnsiTheme="majorHAnsi" w:cstheme="majorHAnsi"/>
        </w:rPr>
        <w:t>could</w:t>
      </w:r>
      <w:r w:rsidR="00E1518C" w:rsidRPr="00915480">
        <w:rPr>
          <w:rFonts w:asciiTheme="majorHAnsi" w:hAnsiTheme="majorHAnsi" w:cstheme="majorHAnsi"/>
        </w:rPr>
        <w:t xml:space="preserve"> have a social media link so the learners and citizens could give the view</w:t>
      </w:r>
      <w:r w:rsidR="00C451EA" w:rsidRPr="00915480">
        <w:rPr>
          <w:rFonts w:asciiTheme="majorHAnsi" w:hAnsiTheme="majorHAnsi" w:cstheme="majorHAnsi"/>
        </w:rPr>
        <w:t>s</w:t>
      </w:r>
      <w:r w:rsidR="00E1518C" w:rsidRPr="00915480">
        <w:rPr>
          <w:rFonts w:asciiTheme="majorHAnsi" w:hAnsiTheme="majorHAnsi" w:cstheme="majorHAnsi"/>
        </w:rPr>
        <w:t xml:space="preserve"> </w:t>
      </w:r>
      <w:r w:rsidR="00C451EA" w:rsidRPr="00915480">
        <w:rPr>
          <w:rFonts w:asciiTheme="majorHAnsi" w:hAnsiTheme="majorHAnsi" w:cstheme="majorHAnsi"/>
        </w:rPr>
        <w:t>on the adequacy and efficiency of</w:t>
      </w:r>
      <w:r w:rsidR="00D359B9" w:rsidRPr="00915480">
        <w:rPr>
          <w:rFonts w:asciiTheme="majorHAnsi" w:hAnsiTheme="majorHAnsi" w:cstheme="majorHAnsi"/>
        </w:rPr>
        <w:t xml:space="preserve"> the plans in their development </w:t>
      </w:r>
      <w:r w:rsidR="00E1518C" w:rsidRPr="00915480">
        <w:rPr>
          <w:rFonts w:asciiTheme="majorHAnsi" w:hAnsiTheme="majorHAnsi" w:cstheme="majorHAnsi"/>
        </w:rPr>
        <w:t>stage, and then at least once in years</w:t>
      </w:r>
      <w:r w:rsidR="00C451EA" w:rsidRPr="00915480">
        <w:rPr>
          <w:rFonts w:asciiTheme="majorHAnsi" w:hAnsiTheme="majorHAnsi" w:cstheme="majorHAnsi"/>
        </w:rPr>
        <w:t>: 2015/2016, 2016/2017 and 2017/</w:t>
      </w:r>
      <w:r w:rsidR="00E1518C" w:rsidRPr="00915480">
        <w:rPr>
          <w:rFonts w:asciiTheme="majorHAnsi" w:hAnsiTheme="majorHAnsi" w:cstheme="majorHAnsi"/>
        </w:rPr>
        <w:t>2018.</w:t>
      </w:r>
    </w:p>
    <w:p w14:paraId="1CBCE0E3" w14:textId="77777777" w:rsidR="00D359B9" w:rsidRPr="00915480" w:rsidRDefault="00D359B9" w:rsidP="009C219B">
      <w:pPr>
        <w:rPr>
          <w:rFonts w:asciiTheme="majorHAnsi" w:hAnsiTheme="majorHAnsi" w:cstheme="majorHAnsi"/>
          <w:b/>
        </w:rPr>
      </w:pPr>
    </w:p>
    <w:p w14:paraId="150C2834" w14:textId="77777777" w:rsidR="00E1518C" w:rsidRPr="00915480" w:rsidRDefault="00E1518C" w:rsidP="004130CE">
      <w:pPr>
        <w:tabs>
          <w:tab w:val="left" w:pos="4536"/>
        </w:tabs>
        <w:ind w:right="622"/>
        <w:rPr>
          <w:rFonts w:asciiTheme="majorHAnsi" w:hAnsiTheme="majorHAnsi" w:cstheme="majorHAnsi"/>
          <w:b/>
          <w:sz w:val="32"/>
          <w:szCs w:val="32"/>
        </w:rPr>
      </w:pPr>
      <w:r w:rsidRPr="00915480">
        <w:rPr>
          <w:rFonts w:asciiTheme="majorHAnsi" w:hAnsiTheme="majorHAnsi" w:cstheme="majorHAnsi"/>
          <w:b/>
          <w:sz w:val="32"/>
          <w:szCs w:val="32"/>
        </w:rPr>
        <w:t>Core Skills for</w:t>
      </w:r>
      <w:r w:rsidR="004130CE" w:rsidRPr="00915480">
        <w:rPr>
          <w:rFonts w:asciiTheme="majorHAnsi" w:hAnsiTheme="majorHAnsi" w:cstheme="majorHAnsi"/>
          <w:b/>
          <w:sz w:val="32"/>
          <w:szCs w:val="32"/>
        </w:rPr>
        <w:t xml:space="preserve"> </w:t>
      </w:r>
      <w:r w:rsidRPr="00915480">
        <w:rPr>
          <w:rFonts w:asciiTheme="majorHAnsi" w:hAnsiTheme="majorHAnsi" w:cstheme="majorHAnsi"/>
          <w:b/>
          <w:sz w:val="32"/>
          <w:szCs w:val="32"/>
        </w:rPr>
        <w:t>Social Care Workers</w:t>
      </w:r>
    </w:p>
    <w:p w14:paraId="0E6F0E2A" w14:textId="77777777" w:rsidR="00C451EA" w:rsidRPr="00915480" w:rsidRDefault="00C451EA" w:rsidP="009C219B">
      <w:pPr>
        <w:tabs>
          <w:tab w:val="left" w:pos="4536"/>
        </w:tabs>
        <w:ind w:right="622"/>
        <w:rPr>
          <w:rFonts w:asciiTheme="majorHAnsi" w:hAnsiTheme="majorHAnsi" w:cstheme="majorHAnsi"/>
          <w:b/>
        </w:rPr>
      </w:pPr>
    </w:p>
    <w:p w14:paraId="557F085F" w14:textId="77777777" w:rsidR="00E1518C" w:rsidRPr="00915480" w:rsidRDefault="00E1518C" w:rsidP="009C219B">
      <w:pPr>
        <w:tabs>
          <w:tab w:val="left" w:pos="4536"/>
        </w:tabs>
        <w:ind w:right="622"/>
        <w:rPr>
          <w:rFonts w:asciiTheme="majorHAnsi" w:hAnsiTheme="majorHAnsi" w:cstheme="majorHAnsi"/>
          <w:b/>
        </w:rPr>
      </w:pPr>
      <w:r w:rsidRPr="00915480">
        <w:rPr>
          <w:rFonts w:asciiTheme="majorHAnsi" w:hAnsiTheme="majorHAnsi" w:cstheme="majorHAnsi"/>
          <w:b/>
        </w:rPr>
        <w:t>The group</w:t>
      </w:r>
    </w:p>
    <w:p w14:paraId="0570F750" w14:textId="77777777" w:rsidR="00E1518C" w:rsidRPr="00915480" w:rsidRDefault="00A339E1" w:rsidP="009C219B">
      <w:pPr>
        <w:rPr>
          <w:rFonts w:asciiTheme="majorHAnsi" w:hAnsiTheme="majorHAnsi" w:cstheme="majorHAnsi"/>
        </w:rPr>
      </w:pPr>
      <w:r w:rsidRPr="00915480">
        <w:rPr>
          <w:rFonts w:asciiTheme="majorHAnsi" w:hAnsiTheme="majorHAnsi" w:cstheme="majorHAnsi"/>
        </w:rPr>
        <w:t>WEA</w:t>
      </w:r>
      <w:r w:rsidR="00E1518C" w:rsidRPr="00915480">
        <w:rPr>
          <w:rFonts w:asciiTheme="majorHAnsi" w:hAnsiTheme="majorHAnsi" w:cstheme="majorHAnsi"/>
        </w:rPr>
        <w:t xml:space="preserve"> SQA Cor</w:t>
      </w:r>
      <w:r w:rsidRPr="00915480">
        <w:rPr>
          <w:rFonts w:asciiTheme="majorHAnsi" w:hAnsiTheme="majorHAnsi" w:cstheme="majorHAnsi"/>
        </w:rPr>
        <w:t>e Skills Communication Access 3/</w:t>
      </w:r>
      <w:r w:rsidR="00E1518C" w:rsidRPr="00915480">
        <w:rPr>
          <w:rFonts w:asciiTheme="majorHAnsi" w:hAnsiTheme="majorHAnsi" w:cstheme="majorHAnsi"/>
        </w:rPr>
        <w:t>Intermediate 1 for Social Care W</w:t>
      </w:r>
      <w:r w:rsidRPr="00915480">
        <w:rPr>
          <w:rFonts w:asciiTheme="majorHAnsi" w:hAnsiTheme="majorHAnsi" w:cstheme="majorHAnsi"/>
        </w:rPr>
        <w:t>orkers.</w:t>
      </w:r>
    </w:p>
    <w:p w14:paraId="59CC6086" w14:textId="77777777" w:rsidR="00D359B9" w:rsidRPr="00915480" w:rsidRDefault="00D359B9" w:rsidP="009C219B">
      <w:pPr>
        <w:tabs>
          <w:tab w:val="left" w:pos="4536"/>
        </w:tabs>
        <w:ind w:left="567" w:right="622" w:hanging="533"/>
        <w:rPr>
          <w:rFonts w:asciiTheme="majorHAnsi" w:hAnsiTheme="majorHAnsi" w:cstheme="majorHAnsi"/>
          <w:b/>
        </w:rPr>
      </w:pPr>
    </w:p>
    <w:p w14:paraId="109FD1D2" w14:textId="77777777" w:rsidR="004130CE" w:rsidRPr="00915480" w:rsidRDefault="004130CE" w:rsidP="004130CE">
      <w:pPr>
        <w:rPr>
          <w:rFonts w:asciiTheme="majorHAnsi" w:hAnsiTheme="majorHAnsi" w:cstheme="majorHAnsi"/>
          <w:b/>
        </w:rPr>
      </w:pPr>
      <w:r w:rsidRPr="00915480">
        <w:rPr>
          <w:rFonts w:asciiTheme="majorHAnsi" w:hAnsiTheme="majorHAnsi" w:cstheme="majorHAnsi"/>
          <w:b/>
        </w:rPr>
        <w:t>The key views of the learners represented in a word picture:</w:t>
      </w:r>
    </w:p>
    <w:p w14:paraId="5E41104C" w14:textId="77777777" w:rsidR="004130CE" w:rsidRDefault="004130CE" w:rsidP="004130CE">
      <w:pPr>
        <w:rPr>
          <w:rFonts w:asciiTheme="majorHAnsi" w:hAnsiTheme="majorHAnsi" w:cstheme="majorHAnsi"/>
          <w:b/>
        </w:rPr>
      </w:pPr>
    </w:p>
    <w:p w14:paraId="011B177E" w14:textId="77777777" w:rsidR="00B6619C" w:rsidRDefault="004130CE" w:rsidP="00D359B9">
      <w:pPr>
        <w:jc w:val="center"/>
        <w:rPr>
          <w:rFonts w:asciiTheme="majorHAnsi" w:hAnsiTheme="majorHAnsi" w:cstheme="majorHAnsi"/>
          <w:color w:val="1A1A1A"/>
        </w:rPr>
      </w:pPr>
      <w:r w:rsidRPr="004130CE">
        <w:rPr>
          <w:rFonts w:asciiTheme="majorHAnsi" w:hAnsiTheme="majorHAnsi" w:cstheme="majorHAnsi"/>
          <w:b/>
          <w:noProof/>
        </w:rPr>
        <w:drawing>
          <wp:inline distT="0" distB="0" distL="0" distR="0" wp14:anchorId="3133C95E" wp14:editId="2AC0E46E">
            <wp:extent cx="4784652" cy="3827721"/>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email">
                      <a:extLst>
                        <a:ext uri="{28A0092B-C50C-407E-A947-70E740481C1C}">
                          <a14:useLocalDpi xmlns:a14="http://schemas.microsoft.com/office/drawing/2010/main"/>
                        </a:ext>
                      </a:extLst>
                    </a:blip>
                    <a:stretch>
                      <a:fillRect/>
                    </a:stretch>
                  </pic:blipFill>
                  <pic:spPr>
                    <a:xfrm>
                      <a:off x="0" y="0"/>
                      <a:ext cx="4787587" cy="3830069"/>
                    </a:xfrm>
                    <a:prstGeom prst="rect">
                      <a:avLst/>
                    </a:prstGeom>
                  </pic:spPr>
                </pic:pic>
              </a:graphicData>
            </a:graphic>
          </wp:inline>
        </w:drawing>
      </w:r>
    </w:p>
    <w:p w14:paraId="0760F520" w14:textId="77777777" w:rsidR="00A50A49" w:rsidRDefault="00A50A49" w:rsidP="00A50A49">
      <w:pPr>
        <w:rPr>
          <w:rFonts w:asciiTheme="majorHAnsi" w:hAnsiTheme="majorHAnsi" w:cstheme="majorHAnsi"/>
          <w:color w:val="1A1A1A"/>
        </w:rPr>
      </w:pPr>
    </w:p>
    <w:p w14:paraId="2DA87085" w14:textId="77777777" w:rsidR="00A50A49" w:rsidRDefault="00A50A49" w:rsidP="00A50A49">
      <w:pPr>
        <w:rPr>
          <w:rFonts w:asciiTheme="majorHAnsi" w:hAnsiTheme="majorHAnsi" w:cstheme="majorHAnsi"/>
          <w:color w:val="1A1A1A"/>
        </w:rPr>
      </w:pPr>
    </w:p>
    <w:p w14:paraId="31F15D85" w14:textId="77777777" w:rsidR="00A50A49" w:rsidRPr="00A50A49" w:rsidRDefault="00A50A49" w:rsidP="00A50A49">
      <w:pPr>
        <w:rPr>
          <w:rFonts w:asciiTheme="majorHAnsi" w:hAnsiTheme="majorHAnsi" w:cstheme="majorHAnsi"/>
          <w:sz w:val="20"/>
          <w:szCs w:val="20"/>
        </w:rPr>
      </w:pPr>
      <w:r w:rsidRPr="00A50A49">
        <w:rPr>
          <w:rFonts w:asciiTheme="majorHAnsi" w:hAnsiTheme="majorHAnsi" w:cstheme="majorHAnsi"/>
          <w:sz w:val="20"/>
          <w:szCs w:val="20"/>
        </w:rPr>
        <w:t xml:space="preserve">Report Prepared by </w:t>
      </w:r>
    </w:p>
    <w:p w14:paraId="139D862E" w14:textId="77777777" w:rsidR="00A50A49" w:rsidRPr="00A50A49" w:rsidRDefault="00A50A49" w:rsidP="00A50A49">
      <w:pPr>
        <w:rPr>
          <w:rFonts w:asciiTheme="majorHAnsi" w:hAnsiTheme="majorHAnsi" w:cstheme="majorHAnsi"/>
          <w:sz w:val="20"/>
          <w:szCs w:val="20"/>
        </w:rPr>
      </w:pPr>
      <w:r w:rsidRPr="00A50A49">
        <w:rPr>
          <w:rFonts w:asciiTheme="majorHAnsi" w:hAnsiTheme="majorHAnsi" w:cstheme="majorHAnsi"/>
          <w:noProof/>
          <w:sz w:val="20"/>
          <w:szCs w:val="20"/>
          <w:lang w:eastAsia="en-GB"/>
        </w:rPr>
        <w:t>Jackie Howie</w:t>
      </w:r>
    </w:p>
    <w:p w14:paraId="1D316027" w14:textId="77777777" w:rsidR="00A50A49" w:rsidRPr="00A50A49" w:rsidRDefault="00A50A49" w:rsidP="00A50A49">
      <w:pPr>
        <w:rPr>
          <w:rFonts w:asciiTheme="majorHAnsi" w:hAnsiTheme="majorHAnsi" w:cstheme="majorHAnsi"/>
          <w:noProof/>
          <w:sz w:val="20"/>
          <w:szCs w:val="20"/>
          <w:lang w:eastAsia="en-GB"/>
        </w:rPr>
      </w:pPr>
      <w:r w:rsidRPr="00A50A49">
        <w:rPr>
          <w:rFonts w:asciiTheme="majorHAnsi" w:hAnsiTheme="majorHAnsi" w:cstheme="majorHAnsi"/>
          <w:noProof/>
          <w:sz w:val="20"/>
          <w:szCs w:val="20"/>
          <w:lang w:eastAsia="en-GB"/>
        </w:rPr>
        <w:t>Lead Officer</w:t>
      </w:r>
    </w:p>
    <w:p w14:paraId="0A42744D" w14:textId="77777777" w:rsidR="00A50A49" w:rsidRPr="00A50A49" w:rsidRDefault="00A50A49" w:rsidP="00A50A49">
      <w:pPr>
        <w:rPr>
          <w:rFonts w:asciiTheme="majorHAnsi" w:hAnsiTheme="majorHAnsi" w:cstheme="majorHAnsi"/>
          <w:sz w:val="20"/>
          <w:szCs w:val="20"/>
        </w:rPr>
      </w:pPr>
      <w:r w:rsidRPr="00A50A49">
        <w:rPr>
          <w:rFonts w:asciiTheme="majorHAnsi" w:hAnsiTheme="majorHAnsi" w:cstheme="majorHAnsi"/>
          <w:sz w:val="20"/>
          <w:szCs w:val="20"/>
        </w:rPr>
        <w:t>Learning Link Scotland</w:t>
      </w:r>
    </w:p>
    <w:p w14:paraId="32746BAD" w14:textId="77777777" w:rsidR="00A50A49" w:rsidRPr="00A50A49" w:rsidRDefault="00A50A49" w:rsidP="00A50A49">
      <w:pPr>
        <w:rPr>
          <w:rFonts w:asciiTheme="majorHAnsi" w:hAnsiTheme="majorHAnsi" w:cstheme="majorHAnsi"/>
          <w:noProof/>
          <w:sz w:val="20"/>
          <w:szCs w:val="20"/>
          <w:lang w:eastAsia="en-GB"/>
        </w:rPr>
      </w:pPr>
      <w:r w:rsidRPr="00A50A49">
        <w:rPr>
          <w:rFonts w:asciiTheme="majorHAnsi" w:hAnsiTheme="majorHAnsi" w:cstheme="majorHAnsi"/>
          <w:noProof/>
          <w:sz w:val="20"/>
          <w:szCs w:val="20"/>
          <w:lang w:eastAsia="en-GB"/>
        </w:rPr>
        <w:t>17 Gayfield Square</w:t>
      </w:r>
    </w:p>
    <w:p w14:paraId="3753A8CC" w14:textId="77777777" w:rsidR="00A50A49" w:rsidRPr="00A50A49" w:rsidRDefault="00A50A49" w:rsidP="00A50A49">
      <w:pPr>
        <w:rPr>
          <w:rFonts w:asciiTheme="majorHAnsi" w:hAnsiTheme="majorHAnsi" w:cstheme="majorHAnsi"/>
          <w:noProof/>
          <w:sz w:val="20"/>
          <w:szCs w:val="20"/>
          <w:lang w:eastAsia="en-GB"/>
        </w:rPr>
      </w:pPr>
      <w:r w:rsidRPr="00A50A49">
        <w:rPr>
          <w:rFonts w:asciiTheme="majorHAnsi" w:hAnsiTheme="majorHAnsi" w:cstheme="majorHAnsi"/>
          <w:noProof/>
          <w:sz w:val="20"/>
          <w:szCs w:val="20"/>
          <w:lang w:eastAsia="en-GB"/>
        </w:rPr>
        <w:t>Edinburgh EH3 1NX</w:t>
      </w:r>
    </w:p>
    <w:p w14:paraId="1F7F6D3F" w14:textId="77777777" w:rsidR="00A50A49" w:rsidRPr="00D359B9" w:rsidRDefault="00A50A49" w:rsidP="00A50A49">
      <w:pPr>
        <w:rPr>
          <w:rFonts w:asciiTheme="majorHAnsi" w:hAnsiTheme="majorHAnsi" w:cstheme="majorHAnsi"/>
          <w:color w:val="1A1A1A"/>
        </w:rPr>
      </w:pPr>
    </w:p>
    <w:sectPr w:rsidR="00A50A49" w:rsidRPr="00D359B9" w:rsidSect="00DB31C9">
      <w:headerReference w:type="default" r:id="rId14"/>
      <w:footerReference w:type="even" r:id="rId15"/>
      <w:footerReference w:type="default" r:id="rId16"/>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72427" w14:textId="77777777" w:rsidR="00387761" w:rsidRDefault="00387761" w:rsidP="002B1693">
      <w:r>
        <w:separator/>
      </w:r>
    </w:p>
  </w:endnote>
  <w:endnote w:type="continuationSeparator" w:id="0">
    <w:p w14:paraId="329B6BB2" w14:textId="77777777" w:rsidR="00387761" w:rsidRDefault="00387761" w:rsidP="002B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EF003" w14:textId="77777777" w:rsidR="00A86E97" w:rsidRDefault="007C511A" w:rsidP="00101FB7">
    <w:pPr>
      <w:pStyle w:val="Footer"/>
      <w:framePr w:wrap="around" w:vAnchor="text" w:hAnchor="margin" w:xAlign="right" w:y="1"/>
      <w:rPr>
        <w:rStyle w:val="PageNumber"/>
      </w:rPr>
    </w:pPr>
    <w:r>
      <w:rPr>
        <w:rStyle w:val="PageNumber"/>
      </w:rPr>
      <w:fldChar w:fldCharType="begin"/>
    </w:r>
    <w:r w:rsidR="00A86E97">
      <w:rPr>
        <w:rStyle w:val="PageNumber"/>
      </w:rPr>
      <w:instrText xml:space="preserve">PAGE  </w:instrText>
    </w:r>
    <w:r>
      <w:rPr>
        <w:rStyle w:val="PageNumber"/>
      </w:rPr>
      <w:fldChar w:fldCharType="end"/>
    </w:r>
  </w:p>
  <w:p w14:paraId="3A1A8E8A" w14:textId="77777777" w:rsidR="00A86E97" w:rsidRDefault="00A86E97" w:rsidP="006334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18E0D" w14:textId="77777777" w:rsidR="00A86E97" w:rsidRDefault="007C511A" w:rsidP="00101FB7">
    <w:pPr>
      <w:pStyle w:val="Footer"/>
      <w:framePr w:wrap="around" w:vAnchor="text" w:hAnchor="margin" w:xAlign="right" w:y="1"/>
      <w:rPr>
        <w:rStyle w:val="PageNumber"/>
      </w:rPr>
    </w:pPr>
    <w:r>
      <w:rPr>
        <w:rStyle w:val="PageNumber"/>
      </w:rPr>
      <w:fldChar w:fldCharType="begin"/>
    </w:r>
    <w:r w:rsidR="00A86E97">
      <w:rPr>
        <w:rStyle w:val="PageNumber"/>
      </w:rPr>
      <w:instrText xml:space="preserve">PAGE  </w:instrText>
    </w:r>
    <w:r>
      <w:rPr>
        <w:rStyle w:val="PageNumber"/>
      </w:rPr>
      <w:fldChar w:fldCharType="separate"/>
    </w:r>
    <w:r w:rsidR="004975A1">
      <w:rPr>
        <w:rStyle w:val="PageNumber"/>
        <w:noProof/>
      </w:rPr>
      <w:t>2</w:t>
    </w:r>
    <w:r>
      <w:rPr>
        <w:rStyle w:val="PageNumber"/>
      </w:rPr>
      <w:fldChar w:fldCharType="end"/>
    </w:r>
  </w:p>
  <w:p w14:paraId="51833BE6" w14:textId="77777777" w:rsidR="00A86E97" w:rsidRDefault="00A86E97" w:rsidP="006334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7B1D3" w14:textId="77777777" w:rsidR="00387761" w:rsidRDefault="00387761" w:rsidP="002B1693">
      <w:r>
        <w:separator/>
      </w:r>
    </w:p>
  </w:footnote>
  <w:footnote w:type="continuationSeparator" w:id="0">
    <w:p w14:paraId="02D9AF20" w14:textId="77777777" w:rsidR="00387761" w:rsidRDefault="00387761" w:rsidP="002B16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A725" w14:textId="77777777" w:rsidR="00A86E97" w:rsidRDefault="00A86E97" w:rsidP="00792F6F">
    <w:pPr>
      <w:pStyle w:val="Header"/>
      <w:jc w:val="right"/>
      <w:rPr>
        <w:rFonts w:ascii="Arial" w:hAnsi="Arial"/>
      </w:rPr>
    </w:pPr>
  </w:p>
  <w:p w14:paraId="08381741" w14:textId="77777777" w:rsidR="00A86E97" w:rsidRDefault="00A86E97" w:rsidP="00792F6F">
    <w:pPr>
      <w:pStyle w:val="Header"/>
      <w:jc w:val="right"/>
      <w:rPr>
        <w:rFonts w:ascii="Arial" w:hAnsi="Arial"/>
      </w:rPr>
    </w:pPr>
  </w:p>
  <w:p w14:paraId="6AE0BFCC" w14:textId="77777777" w:rsidR="00A86E97" w:rsidRPr="00485B1E" w:rsidRDefault="00A86E97" w:rsidP="00792F6F">
    <w:pPr>
      <w:pStyle w:val="Header"/>
      <w:jc w:val="right"/>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0503C"/>
    <w:multiLevelType w:val="hybridMultilevel"/>
    <w:tmpl w:val="A36C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86976"/>
    <w:multiLevelType w:val="hybridMultilevel"/>
    <w:tmpl w:val="3D90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54ED9"/>
    <w:multiLevelType w:val="hybridMultilevel"/>
    <w:tmpl w:val="50D8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43647C"/>
    <w:multiLevelType w:val="hybridMultilevel"/>
    <w:tmpl w:val="4F1C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87242F"/>
    <w:multiLevelType w:val="hybridMultilevel"/>
    <w:tmpl w:val="BE3E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582644"/>
    <w:multiLevelType w:val="hybridMultilevel"/>
    <w:tmpl w:val="8C70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2630DC"/>
    <w:multiLevelType w:val="hybridMultilevel"/>
    <w:tmpl w:val="5F42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670A9A"/>
    <w:multiLevelType w:val="hybridMultilevel"/>
    <w:tmpl w:val="F2C0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7318D3"/>
    <w:multiLevelType w:val="hybridMultilevel"/>
    <w:tmpl w:val="1628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2B4C17"/>
    <w:multiLevelType w:val="hybridMultilevel"/>
    <w:tmpl w:val="A2B2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D57A94"/>
    <w:multiLevelType w:val="hybridMultilevel"/>
    <w:tmpl w:val="B252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715045"/>
    <w:multiLevelType w:val="hybridMultilevel"/>
    <w:tmpl w:val="7056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E21AAE"/>
    <w:multiLevelType w:val="hybridMultilevel"/>
    <w:tmpl w:val="8E60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9"/>
  </w:num>
  <w:num w:numId="5">
    <w:abstractNumId w:val="3"/>
  </w:num>
  <w:num w:numId="6">
    <w:abstractNumId w:val="1"/>
  </w:num>
  <w:num w:numId="7">
    <w:abstractNumId w:val="5"/>
  </w:num>
  <w:num w:numId="8">
    <w:abstractNumId w:val="6"/>
  </w:num>
  <w:num w:numId="9">
    <w:abstractNumId w:val="10"/>
  </w:num>
  <w:num w:numId="10">
    <w:abstractNumId w:val="0"/>
  </w:num>
  <w:num w:numId="11">
    <w:abstractNumId w:val="7"/>
  </w:num>
  <w:num w:numId="12">
    <w:abstractNumId w:val="11"/>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61"/>
    <w:rsid w:val="0001227D"/>
    <w:rsid w:val="00027CEF"/>
    <w:rsid w:val="00031ABF"/>
    <w:rsid w:val="00037262"/>
    <w:rsid w:val="00054D31"/>
    <w:rsid w:val="00054E00"/>
    <w:rsid w:val="00063711"/>
    <w:rsid w:val="00095F23"/>
    <w:rsid w:val="000B066A"/>
    <w:rsid w:val="000B5BA3"/>
    <w:rsid w:val="000E06BD"/>
    <w:rsid w:val="00101FB7"/>
    <w:rsid w:val="0010459B"/>
    <w:rsid w:val="00107B1C"/>
    <w:rsid w:val="00110DCD"/>
    <w:rsid w:val="0011714B"/>
    <w:rsid w:val="00117678"/>
    <w:rsid w:val="001459B1"/>
    <w:rsid w:val="00160CC1"/>
    <w:rsid w:val="00180F7E"/>
    <w:rsid w:val="0018225B"/>
    <w:rsid w:val="001E1789"/>
    <w:rsid w:val="001E5BA3"/>
    <w:rsid w:val="001F39CF"/>
    <w:rsid w:val="00224028"/>
    <w:rsid w:val="002269D7"/>
    <w:rsid w:val="002508D2"/>
    <w:rsid w:val="002515E7"/>
    <w:rsid w:val="00264EFE"/>
    <w:rsid w:val="002A3067"/>
    <w:rsid w:val="002A3092"/>
    <w:rsid w:val="002A54BC"/>
    <w:rsid w:val="002B1693"/>
    <w:rsid w:val="002C5402"/>
    <w:rsid w:val="002C728F"/>
    <w:rsid w:val="002D25CA"/>
    <w:rsid w:val="002E2BBB"/>
    <w:rsid w:val="002E4C06"/>
    <w:rsid w:val="002F1158"/>
    <w:rsid w:val="003169A0"/>
    <w:rsid w:val="00347200"/>
    <w:rsid w:val="003602AD"/>
    <w:rsid w:val="00376E2A"/>
    <w:rsid w:val="00382513"/>
    <w:rsid w:val="00387761"/>
    <w:rsid w:val="003942B6"/>
    <w:rsid w:val="00396E85"/>
    <w:rsid w:val="003B53AF"/>
    <w:rsid w:val="003C31D6"/>
    <w:rsid w:val="003D539D"/>
    <w:rsid w:val="003F2544"/>
    <w:rsid w:val="003F3800"/>
    <w:rsid w:val="003F3ED1"/>
    <w:rsid w:val="003F658B"/>
    <w:rsid w:val="004044B8"/>
    <w:rsid w:val="004130CE"/>
    <w:rsid w:val="00473E0A"/>
    <w:rsid w:val="00482184"/>
    <w:rsid w:val="00485B1E"/>
    <w:rsid w:val="00494258"/>
    <w:rsid w:val="004975A1"/>
    <w:rsid w:val="004A7A1C"/>
    <w:rsid w:val="004C5085"/>
    <w:rsid w:val="004D021A"/>
    <w:rsid w:val="004F6D7F"/>
    <w:rsid w:val="005354B4"/>
    <w:rsid w:val="00543931"/>
    <w:rsid w:val="005646C9"/>
    <w:rsid w:val="005835D8"/>
    <w:rsid w:val="005942D9"/>
    <w:rsid w:val="005960A9"/>
    <w:rsid w:val="005A4CD0"/>
    <w:rsid w:val="005B4B48"/>
    <w:rsid w:val="005E056F"/>
    <w:rsid w:val="005E658C"/>
    <w:rsid w:val="0061731D"/>
    <w:rsid w:val="00627C09"/>
    <w:rsid w:val="00633424"/>
    <w:rsid w:val="006422F8"/>
    <w:rsid w:val="0064298C"/>
    <w:rsid w:val="006440CD"/>
    <w:rsid w:val="006502D8"/>
    <w:rsid w:val="00655A06"/>
    <w:rsid w:val="00662DCE"/>
    <w:rsid w:val="00681888"/>
    <w:rsid w:val="006A0F83"/>
    <w:rsid w:val="006B2AAA"/>
    <w:rsid w:val="006B2EF2"/>
    <w:rsid w:val="006C4B79"/>
    <w:rsid w:val="007156B2"/>
    <w:rsid w:val="00722BD3"/>
    <w:rsid w:val="00770E8B"/>
    <w:rsid w:val="00786581"/>
    <w:rsid w:val="00792F6F"/>
    <w:rsid w:val="007A1774"/>
    <w:rsid w:val="007A37FF"/>
    <w:rsid w:val="007B6889"/>
    <w:rsid w:val="007C511A"/>
    <w:rsid w:val="007D0983"/>
    <w:rsid w:val="007F05F0"/>
    <w:rsid w:val="0080219D"/>
    <w:rsid w:val="0080568B"/>
    <w:rsid w:val="00822E87"/>
    <w:rsid w:val="00827126"/>
    <w:rsid w:val="00831E18"/>
    <w:rsid w:val="00835273"/>
    <w:rsid w:val="008553A2"/>
    <w:rsid w:val="00860B9E"/>
    <w:rsid w:val="008921E9"/>
    <w:rsid w:val="008E0EE9"/>
    <w:rsid w:val="008E4981"/>
    <w:rsid w:val="00915480"/>
    <w:rsid w:val="009572AB"/>
    <w:rsid w:val="00962FFF"/>
    <w:rsid w:val="009A38E0"/>
    <w:rsid w:val="009B50CC"/>
    <w:rsid w:val="009C219B"/>
    <w:rsid w:val="009D1AB1"/>
    <w:rsid w:val="009D40DD"/>
    <w:rsid w:val="00A02D8F"/>
    <w:rsid w:val="00A201DE"/>
    <w:rsid w:val="00A21ED7"/>
    <w:rsid w:val="00A2419B"/>
    <w:rsid w:val="00A339E1"/>
    <w:rsid w:val="00A37BB4"/>
    <w:rsid w:val="00A4602A"/>
    <w:rsid w:val="00A46C34"/>
    <w:rsid w:val="00A50A49"/>
    <w:rsid w:val="00A86E97"/>
    <w:rsid w:val="00AA0BA6"/>
    <w:rsid w:val="00AB2833"/>
    <w:rsid w:val="00AC7D7F"/>
    <w:rsid w:val="00AD28FB"/>
    <w:rsid w:val="00AE1F29"/>
    <w:rsid w:val="00B00AB6"/>
    <w:rsid w:val="00B128D8"/>
    <w:rsid w:val="00B27710"/>
    <w:rsid w:val="00B27EB0"/>
    <w:rsid w:val="00B32CC5"/>
    <w:rsid w:val="00B34C6A"/>
    <w:rsid w:val="00B37425"/>
    <w:rsid w:val="00B41DE4"/>
    <w:rsid w:val="00B41E52"/>
    <w:rsid w:val="00B576F1"/>
    <w:rsid w:val="00B57B51"/>
    <w:rsid w:val="00B615A5"/>
    <w:rsid w:val="00B6619C"/>
    <w:rsid w:val="00B66F9D"/>
    <w:rsid w:val="00B93717"/>
    <w:rsid w:val="00BD45ED"/>
    <w:rsid w:val="00BE49D8"/>
    <w:rsid w:val="00BF0E81"/>
    <w:rsid w:val="00BF1A12"/>
    <w:rsid w:val="00BF43CF"/>
    <w:rsid w:val="00C002C6"/>
    <w:rsid w:val="00C05405"/>
    <w:rsid w:val="00C12F83"/>
    <w:rsid w:val="00C451EA"/>
    <w:rsid w:val="00C60B50"/>
    <w:rsid w:val="00C74735"/>
    <w:rsid w:val="00C84393"/>
    <w:rsid w:val="00C85C1C"/>
    <w:rsid w:val="00C91EEB"/>
    <w:rsid w:val="00C922E4"/>
    <w:rsid w:val="00CA2FCB"/>
    <w:rsid w:val="00CB3893"/>
    <w:rsid w:val="00CC046F"/>
    <w:rsid w:val="00CC36FD"/>
    <w:rsid w:val="00CC480B"/>
    <w:rsid w:val="00CC4D02"/>
    <w:rsid w:val="00CE52CB"/>
    <w:rsid w:val="00CF296C"/>
    <w:rsid w:val="00D17417"/>
    <w:rsid w:val="00D22189"/>
    <w:rsid w:val="00D359B9"/>
    <w:rsid w:val="00D56DA9"/>
    <w:rsid w:val="00D64E48"/>
    <w:rsid w:val="00D6616A"/>
    <w:rsid w:val="00D8303E"/>
    <w:rsid w:val="00D90C97"/>
    <w:rsid w:val="00D95E95"/>
    <w:rsid w:val="00DB31C9"/>
    <w:rsid w:val="00DB3D04"/>
    <w:rsid w:val="00DB4FBF"/>
    <w:rsid w:val="00DC4390"/>
    <w:rsid w:val="00DD1523"/>
    <w:rsid w:val="00DD7209"/>
    <w:rsid w:val="00DE4E99"/>
    <w:rsid w:val="00DF1CC9"/>
    <w:rsid w:val="00DF334B"/>
    <w:rsid w:val="00DF4E74"/>
    <w:rsid w:val="00E10D16"/>
    <w:rsid w:val="00E1518C"/>
    <w:rsid w:val="00E20F96"/>
    <w:rsid w:val="00E214EE"/>
    <w:rsid w:val="00E27A23"/>
    <w:rsid w:val="00E35B35"/>
    <w:rsid w:val="00E36800"/>
    <w:rsid w:val="00E41939"/>
    <w:rsid w:val="00E45B3C"/>
    <w:rsid w:val="00E916E7"/>
    <w:rsid w:val="00E93384"/>
    <w:rsid w:val="00EA399C"/>
    <w:rsid w:val="00EB04F8"/>
    <w:rsid w:val="00EB07F2"/>
    <w:rsid w:val="00EB5909"/>
    <w:rsid w:val="00ED6FF6"/>
    <w:rsid w:val="00EE7351"/>
    <w:rsid w:val="00EF5C61"/>
    <w:rsid w:val="00F235F4"/>
    <w:rsid w:val="00F2793F"/>
    <w:rsid w:val="00F96A15"/>
    <w:rsid w:val="00FB35F2"/>
    <w:rsid w:val="00FB6DE9"/>
    <w:rsid w:val="00FC1E50"/>
    <w:rsid w:val="00FE1015"/>
    <w:rsid w:val="00FF7452"/>
  </w:rsids>
  <m:mathPr>
    <m:mathFont m:val="Cambria Math"/>
    <m:brkBin m:val="before"/>
    <m:brkBinSub m:val="--"/>
    <m:smallFrac/>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D9BDC"/>
  <w15:docId w15:val="{9B9441C9-F667-42EA-84D2-84393AA3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7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C7D7F"/>
    <w:rPr>
      <w:rFonts w:ascii="Lucida Grande" w:hAnsi="Lucida Grande" w:cs="Lucida Grande"/>
      <w:sz w:val="18"/>
      <w:szCs w:val="18"/>
    </w:rPr>
  </w:style>
  <w:style w:type="character" w:customStyle="1" w:styleId="BalloonTextChar">
    <w:name w:val="Balloon Text Char"/>
    <w:basedOn w:val="DefaultParagraphFont"/>
    <w:uiPriority w:val="99"/>
    <w:semiHidden/>
    <w:rsid w:val="00830322"/>
    <w:rPr>
      <w:rFonts w:ascii="Lucida Grande" w:hAnsi="Lucida Grande" w:cs="Lucida Grande"/>
      <w:sz w:val="18"/>
      <w:szCs w:val="18"/>
    </w:rPr>
  </w:style>
  <w:style w:type="paragraph" w:styleId="ListParagraph">
    <w:name w:val="List Paragraph"/>
    <w:basedOn w:val="Normal"/>
    <w:uiPriority w:val="34"/>
    <w:qFormat/>
    <w:rsid w:val="00EF5C61"/>
    <w:pPr>
      <w:ind w:left="720"/>
      <w:contextualSpacing/>
    </w:pPr>
  </w:style>
  <w:style w:type="table" w:styleId="TableGrid">
    <w:name w:val="Table Grid"/>
    <w:basedOn w:val="TableNormal"/>
    <w:uiPriority w:val="59"/>
    <w:rsid w:val="00CF2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B1693"/>
  </w:style>
  <w:style w:type="character" w:customStyle="1" w:styleId="FootnoteTextChar">
    <w:name w:val="Footnote Text Char"/>
    <w:basedOn w:val="DefaultParagraphFont"/>
    <w:link w:val="FootnoteText"/>
    <w:uiPriority w:val="99"/>
    <w:rsid w:val="002B1693"/>
  </w:style>
  <w:style w:type="character" w:styleId="FootnoteReference">
    <w:name w:val="footnote reference"/>
    <w:basedOn w:val="DefaultParagraphFont"/>
    <w:uiPriority w:val="99"/>
    <w:unhideWhenUsed/>
    <w:rsid w:val="002B1693"/>
    <w:rPr>
      <w:vertAlign w:val="superscript"/>
    </w:rPr>
  </w:style>
  <w:style w:type="character" w:styleId="Hyperlink">
    <w:name w:val="Hyperlink"/>
    <w:basedOn w:val="DefaultParagraphFont"/>
    <w:uiPriority w:val="99"/>
    <w:unhideWhenUsed/>
    <w:rsid w:val="002B1693"/>
    <w:rPr>
      <w:color w:val="0000FF" w:themeColor="hyperlink"/>
      <w:u w:val="single"/>
    </w:rPr>
  </w:style>
  <w:style w:type="paragraph" w:styleId="Footer">
    <w:name w:val="footer"/>
    <w:basedOn w:val="Normal"/>
    <w:link w:val="FooterChar"/>
    <w:uiPriority w:val="99"/>
    <w:unhideWhenUsed/>
    <w:rsid w:val="00633424"/>
    <w:pPr>
      <w:tabs>
        <w:tab w:val="center" w:pos="4320"/>
        <w:tab w:val="right" w:pos="8640"/>
      </w:tabs>
    </w:pPr>
  </w:style>
  <w:style w:type="character" w:customStyle="1" w:styleId="FooterChar">
    <w:name w:val="Footer Char"/>
    <w:basedOn w:val="DefaultParagraphFont"/>
    <w:link w:val="Footer"/>
    <w:uiPriority w:val="99"/>
    <w:rsid w:val="00633424"/>
  </w:style>
  <w:style w:type="character" w:styleId="PageNumber">
    <w:name w:val="page number"/>
    <w:basedOn w:val="DefaultParagraphFont"/>
    <w:uiPriority w:val="99"/>
    <w:semiHidden/>
    <w:unhideWhenUsed/>
    <w:rsid w:val="00633424"/>
  </w:style>
  <w:style w:type="paragraph" w:styleId="Header">
    <w:name w:val="header"/>
    <w:basedOn w:val="Normal"/>
    <w:link w:val="HeaderChar"/>
    <w:uiPriority w:val="99"/>
    <w:unhideWhenUsed/>
    <w:rsid w:val="00792F6F"/>
    <w:pPr>
      <w:tabs>
        <w:tab w:val="center" w:pos="4320"/>
        <w:tab w:val="right" w:pos="8640"/>
      </w:tabs>
    </w:pPr>
  </w:style>
  <w:style w:type="character" w:customStyle="1" w:styleId="HeaderChar">
    <w:name w:val="Header Char"/>
    <w:basedOn w:val="DefaultParagraphFont"/>
    <w:link w:val="Header"/>
    <w:uiPriority w:val="99"/>
    <w:rsid w:val="00792F6F"/>
  </w:style>
  <w:style w:type="character" w:customStyle="1" w:styleId="BalloonTextChar1">
    <w:name w:val="Balloon Text Char1"/>
    <w:basedOn w:val="DefaultParagraphFont"/>
    <w:link w:val="BalloonText"/>
    <w:uiPriority w:val="99"/>
    <w:semiHidden/>
    <w:rsid w:val="00AC7D7F"/>
    <w:rPr>
      <w:rFonts w:ascii="Lucida Grande" w:hAnsi="Lucida Grande" w:cs="Lucida Grande"/>
      <w:sz w:val="18"/>
      <w:szCs w:val="18"/>
    </w:rPr>
  </w:style>
  <w:style w:type="character" w:styleId="FollowedHyperlink">
    <w:name w:val="FollowedHyperlink"/>
    <w:basedOn w:val="DefaultParagraphFont"/>
    <w:uiPriority w:val="99"/>
    <w:semiHidden/>
    <w:unhideWhenUsed/>
    <w:rsid w:val="00FB35F2"/>
    <w:rPr>
      <w:color w:val="800080" w:themeColor="followedHyperlink"/>
      <w:u w:val="single"/>
    </w:rPr>
  </w:style>
  <w:style w:type="character" w:styleId="CommentReference">
    <w:name w:val="annotation reference"/>
    <w:basedOn w:val="DefaultParagraphFont"/>
    <w:uiPriority w:val="99"/>
    <w:semiHidden/>
    <w:unhideWhenUsed/>
    <w:rsid w:val="00827126"/>
    <w:rPr>
      <w:sz w:val="18"/>
      <w:szCs w:val="18"/>
    </w:rPr>
  </w:style>
  <w:style w:type="paragraph" w:styleId="CommentText">
    <w:name w:val="annotation text"/>
    <w:basedOn w:val="Normal"/>
    <w:link w:val="CommentTextChar"/>
    <w:uiPriority w:val="99"/>
    <w:semiHidden/>
    <w:unhideWhenUsed/>
    <w:rsid w:val="00827126"/>
  </w:style>
  <w:style w:type="character" w:customStyle="1" w:styleId="CommentTextChar">
    <w:name w:val="Comment Text Char"/>
    <w:basedOn w:val="DefaultParagraphFont"/>
    <w:link w:val="CommentText"/>
    <w:uiPriority w:val="99"/>
    <w:semiHidden/>
    <w:rsid w:val="00827126"/>
  </w:style>
  <w:style w:type="paragraph" w:styleId="CommentSubject">
    <w:name w:val="annotation subject"/>
    <w:basedOn w:val="CommentText"/>
    <w:next w:val="CommentText"/>
    <w:link w:val="CommentSubjectChar"/>
    <w:uiPriority w:val="99"/>
    <w:semiHidden/>
    <w:unhideWhenUsed/>
    <w:rsid w:val="00827126"/>
    <w:rPr>
      <w:b/>
      <w:bCs/>
      <w:sz w:val="20"/>
      <w:szCs w:val="20"/>
    </w:rPr>
  </w:style>
  <w:style w:type="character" w:customStyle="1" w:styleId="CommentSubjectChar">
    <w:name w:val="Comment Subject Char"/>
    <w:basedOn w:val="CommentTextChar"/>
    <w:link w:val="CommentSubject"/>
    <w:uiPriority w:val="99"/>
    <w:semiHidden/>
    <w:rsid w:val="00827126"/>
    <w:rPr>
      <w:b/>
      <w:bCs/>
      <w:sz w:val="20"/>
      <w:szCs w:val="20"/>
    </w:rPr>
  </w:style>
  <w:style w:type="paragraph" w:styleId="NoSpacing">
    <w:name w:val="No Spacing"/>
    <w:uiPriority w:val="1"/>
    <w:qFormat/>
    <w:rsid w:val="00E1518C"/>
    <w:rPr>
      <w:rFonts w:asciiTheme="minorHAnsi" w:eastAsiaTheme="minorHAnsi" w:hAnsiTheme="minorHAnsi" w:cstheme="minorBidi"/>
      <w:sz w:val="22"/>
      <w:szCs w:val="22"/>
      <w:lang w:val="en-GB"/>
    </w:rPr>
  </w:style>
  <w:style w:type="character" w:customStyle="1" w:styleId="watch-title">
    <w:name w:val="watch-title"/>
    <w:basedOn w:val="DefaultParagraphFont"/>
    <w:rsid w:val="00E1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72184">
      <w:bodyDiv w:val="1"/>
      <w:marLeft w:val="0"/>
      <w:marRight w:val="0"/>
      <w:marTop w:val="0"/>
      <w:marBottom w:val="0"/>
      <w:divBdr>
        <w:top w:val="none" w:sz="0" w:space="0" w:color="auto"/>
        <w:left w:val="none" w:sz="0" w:space="0" w:color="auto"/>
        <w:bottom w:val="none" w:sz="0" w:space="0" w:color="auto"/>
        <w:right w:val="none" w:sz="0" w:space="0" w:color="auto"/>
      </w:divBdr>
    </w:div>
    <w:div w:id="204682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emf"/><Relationship Id="rId10" Type="http://schemas.openxmlformats.org/officeDocument/2006/relationships/hyperlink" Target="http://www.comraich.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2901</Words>
  <Characters>16540</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Sellers</dc:creator>
  <cp:lastModifiedBy>Microsoft Office User</cp:lastModifiedBy>
  <cp:revision>2</cp:revision>
  <cp:lastPrinted>2015-05-29T12:03:00Z</cp:lastPrinted>
  <dcterms:created xsi:type="dcterms:W3CDTF">2017-07-14T13:37:00Z</dcterms:created>
  <dcterms:modified xsi:type="dcterms:W3CDTF">2017-07-14T13:37:00Z</dcterms:modified>
</cp:coreProperties>
</file>