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2C7C" w14:textId="77777777" w:rsidR="00675F71" w:rsidRPr="00675F71" w:rsidRDefault="00675F71" w:rsidP="00D66D97">
      <w:pPr>
        <w:tabs>
          <w:tab w:val="left" w:pos="4536"/>
        </w:tabs>
        <w:ind w:left="567" w:right="622" w:hanging="533"/>
        <w:rPr>
          <w:b/>
          <w:sz w:val="56"/>
          <w:szCs w:val="56"/>
        </w:rPr>
      </w:pPr>
      <w:bookmarkStart w:id="0" w:name="_GoBack"/>
      <w:bookmarkEnd w:id="0"/>
      <w:r>
        <w:rPr>
          <w:b/>
          <w:sz w:val="56"/>
          <w:szCs w:val="56"/>
        </w:rPr>
        <w:t>WEA</w:t>
      </w:r>
      <w:r w:rsidRPr="00675F71">
        <w:rPr>
          <w:b/>
          <w:sz w:val="56"/>
          <w:szCs w:val="56"/>
        </w:rPr>
        <w:t xml:space="preserve"> Scottish Literature class</w:t>
      </w:r>
    </w:p>
    <w:p w14:paraId="40408197" w14:textId="77777777" w:rsidR="00673A3C" w:rsidRDefault="00673A3C" w:rsidP="00D66D97">
      <w:pPr>
        <w:tabs>
          <w:tab w:val="left" w:pos="4536"/>
        </w:tabs>
        <w:ind w:left="567" w:right="622" w:hanging="533"/>
        <w:rPr>
          <w:rFonts w:cstheme="minorHAnsi"/>
          <w:b/>
        </w:rPr>
      </w:pPr>
      <w:r>
        <w:rPr>
          <w:rFonts w:cstheme="minorHAnsi"/>
          <w:b/>
        </w:rPr>
        <w:t>The group</w:t>
      </w:r>
    </w:p>
    <w:p w14:paraId="05B8511B" w14:textId="77777777" w:rsidR="00675F71" w:rsidRDefault="00675F71" w:rsidP="00673A3C">
      <w:pPr>
        <w:tabs>
          <w:tab w:val="left" w:pos="4536"/>
        </w:tabs>
        <w:ind w:left="567" w:right="622" w:hanging="533"/>
      </w:pPr>
      <w:r>
        <w:t>Workers’ Educational Association Scottish Literature class.</w:t>
      </w:r>
    </w:p>
    <w:p w14:paraId="0B0C24B8" w14:textId="77777777" w:rsidR="00673A3C" w:rsidRPr="00D66D97" w:rsidRDefault="00673A3C" w:rsidP="00673A3C">
      <w:pPr>
        <w:tabs>
          <w:tab w:val="left" w:pos="4536"/>
        </w:tabs>
        <w:ind w:left="567" w:right="622" w:hanging="533"/>
        <w:rPr>
          <w:rFonts w:cstheme="minorHAnsi"/>
          <w:b/>
        </w:rPr>
      </w:pPr>
      <w:r w:rsidRPr="00D66D97">
        <w:rPr>
          <w:rFonts w:cstheme="minorHAnsi"/>
          <w:b/>
        </w:rPr>
        <w:t>Aim of the session</w:t>
      </w:r>
    </w:p>
    <w:p w14:paraId="6BE96B40" w14:textId="77777777" w:rsidR="00675F71" w:rsidRDefault="00675F71" w:rsidP="00673A3C">
      <w:r>
        <w:t>To capture the learner voice in deciding the future of the group in terms of when, where it would meet and how the group would continue to be funded. We were also aiming to discover the impact the class has on the learners.</w:t>
      </w:r>
    </w:p>
    <w:p w14:paraId="74C4703B" w14:textId="77777777" w:rsidR="00B65A8F" w:rsidRPr="00D66D97" w:rsidRDefault="00B65A8F" w:rsidP="00673A3C">
      <w:pPr>
        <w:rPr>
          <w:rFonts w:cstheme="minorHAnsi"/>
          <w:b/>
        </w:rPr>
      </w:pPr>
      <w:r w:rsidRPr="00D66D97">
        <w:rPr>
          <w:rFonts w:cstheme="minorHAnsi"/>
          <w:b/>
        </w:rPr>
        <w:t>Method</w:t>
      </w:r>
    </w:p>
    <w:p w14:paraId="2F127C8C" w14:textId="77777777" w:rsidR="00673A3C" w:rsidRDefault="00675F71" w:rsidP="00997EA6">
      <w:r>
        <w:t xml:space="preserve">Focus group meeting </w:t>
      </w:r>
      <w:r w:rsidR="00673A3C">
        <w:t>to discuss the following:</w:t>
      </w:r>
    </w:p>
    <w:p w14:paraId="7340DD19" w14:textId="77777777" w:rsidR="00675F71" w:rsidRPr="002A46B2" w:rsidRDefault="00675F71" w:rsidP="00675F71">
      <w:pPr>
        <w:pStyle w:val="ListParagraph"/>
        <w:numPr>
          <w:ilvl w:val="0"/>
          <w:numId w:val="19"/>
        </w:numPr>
        <w:rPr>
          <w:rFonts w:cs="Arial"/>
          <w:b/>
        </w:rPr>
      </w:pPr>
      <w:r w:rsidRPr="002A46B2">
        <w:rPr>
          <w:rFonts w:cs="Arial"/>
          <w:b/>
        </w:rPr>
        <w:t>Getting Involved</w:t>
      </w:r>
    </w:p>
    <w:p w14:paraId="1A6F0AE9" w14:textId="77777777" w:rsidR="00675F71" w:rsidRPr="002A46B2" w:rsidRDefault="00675F71" w:rsidP="00675F71">
      <w:pPr>
        <w:pStyle w:val="ListParagraph"/>
        <w:numPr>
          <w:ilvl w:val="0"/>
          <w:numId w:val="20"/>
        </w:numPr>
        <w:rPr>
          <w:rFonts w:cs="Arial"/>
        </w:rPr>
      </w:pPr>
      <w:r w:rsidRPr="002A46B2">
        <w:rPr>
          <w:rFonts w:cs="Arial"/>
        </w:rPr>
        <w:t>Why did y</w:t>
      </w:r>
      <w:r>
        <w:rPr>
          <w:rFonts w:cs="Arial"/>
        </w:rPr>
        <w:t>ou decide to become involved?</w:t>
      </w:r>
    </w:p>
    <w:p w14:paraId="310245D1" w14:textId="77777777" w:rsidR="00675F71" w:rsidRPr="002A46B2" w:rsidRDefault="00675F71" w:rsidP="00675F71">
      <w:pPr>
        <w:pStyle w:val="ListParagraph"/>
        <w:numPr>
          <w:ilvl w:val="0"/>
          <w:numId w:val="19"/>
        </w:numPr>
        <w:rPr>
          <w:rFonts w:cs="Arial"/>
          <w:b/>
        </w:rPr>
      </w:pPr>
      <w:r w:rsidRPr="002A46B2">
        <w:rPr>
          <w:rFonts w:cs="Arial"/>
          <w:b/>
        </w:rPr>
        <w:t>Participation</w:t>
      </w:r>
    </w:p>
    <w:p w14:paraId="3F3D2D1B" w14:textId="77777777" w:rsidR="00675F71" w:rsidRPr="002A46B2" w:rsidRDefault="00675F71" w:rsidP="00675F71">
      <w:pPr>
        <w:pStyle w:val="ListParagraph"/>
        <w:numPr>
          <w:ilvl w:val="0"/>
          <w:numId w:val="20"/>
        </w:numPr>
        <w:rPr>
          <w:rFonts w:cs="Arial"/>
        </w:rPr>
      </w:pPr>
      <w:r w:rsidRPr="002A46B2">
        <w:rPr>
          <w:rFonts w:cs="Arial"/>
        </w:rPr>
        <w:t>What have you been learning/involved in?</w:t>
      </w:r>
    </w:p>
    <w:p w14:paraId="28F837E8" w14:textId="77777777" w:rsidR="00675F71" w:rsidRPr="002A46B2" w:rsidRDefault="00675F71" w:rsidP="00675F71">
      <w:pPr>
        <w:pStyle w:val="ListParagraph"/>
        <w:numPr>
          <w:ilvl w:val="0"/>
          <w:numId w:val="19"/>
        </w:numPr>
        <w:rPr>
          <w:rFonts w:cs="Arial"/>
          <w:b/>
        </w:rPr>
      </w:pPr>
      <w:r w:rsidRPr="002A46B2">
        <w:rPr>
          <w:rFonts w:cs="Arial"/>
          <w:b/>
        </w:rPr>
        <w:t>Influencing</w:t>
      </w:r>
    </w:p>
    <w:p w14:paraId="5585839D" w14:textId="77777777" w:rsidR="00675F71" w:rsidRPr="002A46B2" w:rsidRDefault="00675F71" w:rsidP="00675F71">
      <w:pPr>
        <w:pStyle w:val="ListParagraph"/>
        <w:numPr>
          <w:ilvl w:val="0"/>
          <w:numId w:val="20"/>
        </w:numPr>
        <w:rPr>
          <w:rFonts w:cs="Arial"/>
        </w:rPr>
      </w:pPr>
      <w:r w:rsidRPr="002A46B2">
        <w:rPr>
          <w:rFonts w:cs="Arial"/>
        </w:rPr>
        <w:t>Are you involved in deciding what you do/learn? Can you give an example?</w:t>
      </w:r>
    </w:p>
    <w:p w14:paraId="7E17110C" w14:textId="77777777" w:rsidR="00675F71" w:rsidRPr="002A46B2" w:rsidRDefault="00675F71" w:rsidP="00675F71">
      <w:pPr>
        <w:pStyle w:val="ListParagraph"/>
        <w:numPr>
          <w:ilvl w:val="0"/>
          <w:numId w:val="19"/>
        </w:numPr>
        <w:rPr>
          <w:rFonts w:cs="Arial"/>
          <w:b/>
        </w:rPr>
      </w:pPr>
      <w:r w:rsidRPr="002A46B2">
        <w:rPr>
          <w:rFonts w:cs="Arial"/>
          <w:b/>
        </w:rPr>
        <w:t>Impact</w:t>
      </w:r>
    </w:p>
    <w:p w14:paraId="55F5F298" w14:textId="77777777" w:rsidR="00675F71" w:rsidRPr="002A46B2" w:rsidRDefault="00675F71" w:rsidP="00675F71">
      <w:pPr>
        <w:pStyle w:val="ListParagraph"/>
        <w:numPr>
          <w:ilvl w:val="0"/>
          <w:numId w:val="20"/>
        </w:numPr>
        <w:rPr>
          <w:rFonts w:cs="Arial"/>
        </w:rPr>
      </w:pPr>
      <w:r w:rsidRPr="002A46B2">
        <w:rPr>
          <w:rFonts w:cs="Arial"/>
        </w:rPr>
        <w:t xml:space="preserve">What difference has being involved made to you? Has it had any impact on other areas of your life? Are there any things that you do differently now or that you didn’t do before? </w:t>
      </w:r>
    </w:p>
    <w:p w14:paraId="57688729" w14:textId="77777777" w:rsidR="00675F71" w:rsidRPr="002A46B2" w:rsidRDefault="00675F71" w:rsidP="00675F71">
      <w:pPr>
        <w:pStyle w:val="ListParagraph"/>
        <w:numPr>
          <w:ilvl w:val="0"/>
          <w:numId w:val="19"/>
        </w:numPr>
        <w:rPr>
          <w:rFonts w:cs="Arial"/>
          <w:b/>
        </w:rPr>
      </w:pPr>
      <w:r w:rsidRPr="002A46B2">
        <w:rPr>
          <w:rFonts w:cs="Arial"/>
          <w:b/>
        </w:rPr>
        <w:t>Progression</w:t>
      </w:r>
    </w:p>
    <w:p w14:paraId="601616D8" w14:textId="77777777" w:rsidR="00675F71" w:rsidRPr="002A46B2" w:rsidRDefault="00675F71" w:rsidP="00675F71">
      <w:pPr>
        <w:pStyle w:val="ListParagraph"/>
        <w:numPr>
          <w:ilvl w:val="0"/>
          <w:numId w:val="20"/>
        </w:numPr>
        <w:rPr>
          <w:rFonts w:cs="Arial"/>
        </w:rPr>
      </w:pPr>
      <w:r w:rsidRPr="002A46B2">
        <w:rPr>
          <w:rFonts w:cs="Arial"/>
        </w:rPr>
        <w:t>Have you moved on to any other courses, groups etc?</w:t>
      </w:r>
    </w:p>
    <w:p w14:paraId="4A774C56" w14:textId="77777777" w:rsidR="00675F71" w:rsidRPr="002A46B2" w:rsidRDefault="00675F71" w:rsidP="00675F71">
      <w:pPr>
        <w:pStyle w:val="ListParagraph"/>
        <w:numPr>
          <w:ilvl w:val="0"/>
          <w:numId w:val="19"/>
        </w:numPr>
        <w:rPr>
          <w:rFonts w:cs="Arial"/>
          <w:b/>
        </w:rPr>
      </w:pPr>
      <w:r w:rsidRPr="002A46B2">
        <w:rPr>
          <w:rFonts w:cs="Arial"/>
          <w:b/>
        </w:rPr>
        <w:t>Involving You</w:t>
      </w:r>
    </w:p>
    <w:p w14:paraId="5DB86059" w14:textId="77777777" w:rsidR="00675F71" w:rsidRPr="002A46B2" w:rsidRDefault="00675F71" w:rsidP="00675F71">
      <w:pPr>
        <w:pStyle w:val="ListParagraph"/>
        <w:numPr>
          <w:ilvl w:val="0"/>
          <w:numId w:val="20"/>
        </w:numPr>
        <w:rPr>
          <w:rFonts w:cs="Arial"/>
        </w:rPr>
      </w:pPr>
      <w:r w:rsidRPr="002A46B2">
        <w:rPr>
          <w:rFonts w:cs="Arial"/>
        </w:rPr>
        <w:t>What is the best way for us to involve you in making sure that the CLD services we offer are the services you want/need?</w:t>
      </w:r>
    </w:p>
    <w:p w14:paraId="05551FC3" w14:textId="77777777" w:rsidR="00675F71" w:rsidRPr="002A46B2" w:rsidRDefault="00675F71" w:rsidP="00675F71">
      <w:pPr>
        <w:pStyle w:val="ListParagraph"/>
        <w:numPr>
          <w:ilvl w:val="0"/>
          <w:numId w:val="19"/>
        </w:numPr>
        <w:rPr>
          <w:rFonts w:cs="Arial"/>
          <w:b/>
        </w:rPr>
      </w:pPr>
      <w:r w:rsidRPr="002A46B2">
        <w:rPr>
          <w:rFonts w:cs="Arial"/>
          <w:b/>
        </w:rPr>
        <w:t>Barriers</w:t>
      </w:r>
    </w:p>
    <w:p w14:paraId="2DB01EC2" w14:textId="77777777" w:rsidR="00675F71" w:rsidRDefault="00675F71" w:rsidP="00675F71">
      <w:pPr>
        <w:rPr>
          <w:rFonts w:cs="Arial"/>
        </w:rPr>
      </w:pPr>
      <w:r w:rsidRPr="002A46B2">
        <w:rPr>
          <w:rFonts w:cs="Arial"/>
        </w:rPr>
        <w:t>What does CLD need to do better in order that more/other people take part?</w:t>
      </w:r>
    </w:p>
    <w:p w14:paraId="5898C4AD" w14:textId="77777777" w:rsidR="00B65A8F" w:rsidRPr="00D66D97" w:rsidRDefault="00B65A8F" w:rsidP="00675F71">
      <w:pPr>
        <w:rPr>
          <w:rFonts w:cstheme="minorHAnsi"/>
          <w:b/>
        </w:rPr>
      </w:pPr>
      <w:r w:rsidRPr="00D66D97">
        <w:rPr>
          <w:rFonts w:cstheme="minorHAnsi"/>
          <w:b/>
        </w:rPr>
        <w:t>The Results</w:t>
      </w:r>
    </w:p>
    <w:p w14:paraId="77BE16A2" w14:textId="77777777" w:rsidR="00675F71" w:rsidRDefault="00675F71" w:rsidP="00C340F9">
      <w:pPr>
        <w:tabs>
          <w:tab w:val="left" w:pos="4536"/>
        </w:tabs>
        <w:ind w:right="59"/>
      </w:pPr>
      <w:r>
        <w:t>I was able to discuss WEA educational priorities in the context of our funding from City of Edinburgh Council and how these impact on the continuation of the Scottish Literature class. Learners were able to articulate how important the class was to them particularly in terms of health and well- being benefits.</w:t>
      </w:r>
    </w:p>
    <w:p w14:paraId="5277335F" w14:textId="77777777" w:rsidR="00B65A8F" w:rsidRPr="00D66D97" w:rsidRDefault="00B65A8F" w:rsidP="00C340F9">
      <w:pPr>
        <w:tabs>
          <w:tab w:val="left" w:pos="4536"/>
        </w:tabs>
        <w:ind w:right="59"/>
        <w:rPr>
          <w:rFonts w:cstheme="minorHAnsi"/>
          <w:b/>
        </w:rPr>
      </w:pPr>
      <w:r w:rsidRPr="00D66D97">
        <w:rPr>
          <w:rFonts w:cstheme="minorHAnsi"/>
          <w:b/>
        </w:rPr>
        <w:t>What impact might this activity have on the organisation involved?</w:t>
      </w:r>
    </w:p>
    <w:p w14:paraId="41FA9A5B" w14:textId="77777777" w:rsidR="00675F71" w:rsidRDefault="00675F71" w:rsidP="00673A3C">
      <w:pPr>
        <w:tabs>
          <w:tab w:val="left" w:pos="4536"/>
        </w:tabs>
        <w:ind w:left="34" w:right="-83"/>
      </w:pPr>
      <w:r>
        <w:t>The group will think about becoming a constituted student group which will enable them to co-produce their own curriculum, venue and collection of fees based on the assets of the group. This will assist the South East Scotland education team to pursue more targeted work tackling poverty and inequality in Edinburgh.</w:t>
      </w:r>
    </w:p>
    <w:p w14:paraId="46005C8A" w14:textId="77777777" w:rsidR="00B65A8F" w:rsidRPr="00D66D97" w:rsidRDefault="00B65A8F" w:rsidP="00673A3C">
      <w:pPr>
        <w:tabs>
          <w:tab w:val="left" w:pos="4536"/>
        </w:tabs>
        <w:ind w:left="34" w:right="-83"/>
        <w:rPr>
          <w:rFonts w:cstheme="minorHAnsi"/>
          <w:b/>
        </w:rPr>
      </w:pPr>
      <w:r w:rsidRPr="00D66D97">
        <w:rPr>
          <w:rFonts w:cstheme="minorHAnsi"/>
          <w:b/>
        </w:rPr>
        <w:lastRenderedPageBreak/>
        <w:t>What impact might this have on local or national planning for adult learning?</w:t>
      </w:r>
    </w:p>
    <w:p w14:paraId="16EAFEEA" w14:textId="77777777" w:rsidR="00673A3C" w:rsidRDefault="00675F71" w:rsidP="00B65A8F">
      <w:pPr>
        <w:tabs>
          <w:tab w:val="left" w:pos="4536"/>
        </w:tabs>
        <w:ind w:left="34" w:right="-83"/>
        <w:rPr>
          <w:bCs/>
        </w:rPr>
      </w:pPr>
      <w:r>
        <w:t>This focus group captured the learner voice from WEA’s Open Programme of fee paying courses. The results of the focus group were submitted to the Short Life Working Group of Edinburgh Community Learning and Development Partnership (ECLDP) thereby capturing the learner voice in the production of Edinburgh’s Community Learning and Development Plan 2015-2018.</w:t>
      </w:r>
    </w:p>
    <w:p w14:paraId="5042163F" w14:textId="77777777" w:rsidR="00B65A8F" w:rsidRPr="00D66D97" w:rsidRDefault="00B65A8F" w:rsidP="00B65A8F">
      <w:pPr>
        <w:tabs>
          <w:tab w:val="left" w:pos="4536"/>
        </w:tabs>
        <w:ind w:left="34" w:right="-83"/>
        <w:rPr>
          <w:rFonts w:cstheme="minorHAnsi"/>
          <w:b/>
        </w:rPr>
      </w:pPr>
      <w:r w:rsidRPr="00D66D97">
        <w:rPr>
          <w:rFonts w:cstheme="minorHAnsi"/>
          <w:b/>
        </w:rPr>
        <w:t xml:space="preserve">How are expectations generated through engagement managed after meeting the group? </w:t>
      </w:r>
    </w:p>
    <w:p w14:paraId="125C546B" w14:textId="77777777" w:rsidR="00675F71" w:rsidRDefault="00675F71" w:rsidP="00C340F9">
      <w:r>
        <w:t>I will visit the group again and pursue their interest in becoming a constituted student group. One of the learners has been attending Lothian Local Association Committee meeting to get a feel for the roles and responsibilities of being a learner representative.</w:t>
      </w:r>
    </w:p>
    <w:p w14:paraId="7B1F4510" w14:textId="77777777" w:rsidR="00675F71" w:rsidRPr="00675F71" w:rsidRDefault="00D666AC" w:rsidP="00675F71">
      <w:pPr>
        <w:rPr>
          <w:rFonts w:cstheme="minorHAnsi"/>
          <w:b/>
          <w:sz w:val="48"/>
          <w:szCs w:val="48"/>
        </w:rPr>
      </w:pPr>
      <w:r w:rsidRPr="00997EA6">
        <w:rPr>
          <w:rFonts w:cstheme="minorHAnsi"/>
          <w:b/>
          <w:sz w:val="48"/>
          <w:szCs w:val="48"/>
        </w:rPr>
        <w:t>What the learners said about their learning:</w:t>
      </w:r>
      <w:r w:rsidR="00C340F9" w:rsidRPr="00997EA6">
        <w:rPr>
          <w:rFonts w:cstheme="minorHAnsi"/>
          <w:b/>
          <w:sz w:val="48"/>
          <w:szCs w:val="48"/>
        </w:rPr>
        <w:t xml:space="preserve"> </w:t>
      </w:r>
    </w:p>
    <w:p w14:paraId="79A97FDA" w14:textId="77777777" w:rsidR="00675F71" w:rsidRDefault="00675F71" w:rsidP="00675F71">
      <w:pPr>
        <w:rPr>
          <w:rFonts w:ascii="Century Gothic" w:hAnsi="Century Gothic" w:cs="Arial"/>
          <w:i/>
          <w:iCs/>
          <w:sz w:val="24"/>
          <w:szCs w:val="24"/>
        </w:rPr>
      </w:pPr>
      <w:r>
        <w:rPr>
          <w:rFonts w:ascii="Century Gothic" w:hAnsi="Century Gothic"/>
          <w:b/>
          <w:noProof/>
          <w:sz w:val="24"/>
          <w:szCs w:val="24"/>
          <w:lang w:val="en-US"/>
        </w:rPr>
        <w:drawing>
          <wp:anchor distT="0" distB="0" distL="114300" distR="114300" simplePos="0" relativeHeight="251659264" behindDoc="0" locked="0" layoutInCell="1" allowOverlap="1" wp14:anchorId="6C697013" wp14:editId="23FD801E">
            <wp:simplePos x="0" y="0"/>
            <wp:positionH relativeFrom="column">
              <wp:posOffset>0</wp:posOffset>
            </wp:positionH>
            <wp:positionV relativeFrom="paragraph">
              <wp:posOffset>78105</wp:posOffset>
            </wp:positionV>
            <wp:extent cx="179832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_Scotland_STACK_Logo_RGB_BlkText_NoStrap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0" cy="990600"/>
                    </a:xfrm>
                    <a:prstGeom prst="rect">
                      <a:avLst/>
                    </a:prstGeom>
                  </pic:spPr>
                </pic:pic>
              </a:graphicData>
            </a:graphic>
          </wp:anchor>
        </w:drawing>
      </w:r>
      <w:r w:rsidRPr="00366724">
        <w:rPr>
          <w:rFonts w:ascii="Century Gothic" w:hAnsi="Century Gothic" w:cs="Arial"/>
          <w:i/>
          <w:iCs/>
          <w:sz w:val="24"/>
          <w:szCs w:val="24"/>
        </w:rPr>
        <w:t xml:space="preserve"> </w:t>
      </w:r>
    </w:p>
    <w:p w14:paraId="769AD6F0" w14:textId="77777777" w:rsidR="00675F71" w:rsidRPr="00083315" w:rsidRDefault="00675F71" w:rsidP="00675F71">
      <w:pPr>
        <w:rPr>
          <w:rFonts w:ascii="Century Gothic" w:hAnsi="Century Gothic" w:cs="Arial"/>
          <w:iCs/>
          <w:sz w:val="24"/>
          <w:szCs w:val="24"/>
        </w:rPr>
      </w:pPr>
      <w:r w:rsidRPr="00083315">
        <w:rPr>
          <w:rFonts w:ascii="Century Gothic" w:hAnsi="Century Gothic" w:cs="Arial"/>
          <w:i/>
          <w:iCs/>
          <w:sz w:val="24"/>
          <w:szCs w:val="24"/>
        </w:rPr>
        <w:t>A better world - equal, democratic and just; through adult education the WEA challenges and inspires individuals, communities and society</w:t>
      </w:r>
      <w:r w:rsidRPr="00083315">
        <w:rPr>
          <w:rFonts w:ascii="Century Gothic" w:hAnsi="Century Gothic" w:cs="Arial"/>
          <w:iCs/>
          <w:sz w:val="24"/>
          <w:szCs w:val="24"/>
        </w:rPr>
        <w:t>.</w:t>
      </w:r>
    </w:p>
    <w:p w14:paraId="2D34A20F" w14:textId="77777777" w:rsidR="00675F71" w:rsidRDefault="00675F71" w:rsidP="00675F71">
      <w:pPr>
        <w:rPr>
          <w:rFonts w:ascii="Century Gothic" w:hAnsi="Century Gothic"/>
          <w:b/>
          <w:sz w:val="24"/>
          <w:szCs w:val="24"/>
        </w:rPr>
      </w:pPr>
    </w:p>
    <w:p w14:paraId="5739F071" w14:textId="77777777" w:rsidR="00675F71" w:rsidRDefault="00675F71" w:rsidP="00675F71">
      <w:pPr>
        <w:rPr>
          <w:rFonts w:ascii="Century Gothic" w:hAnsi="Century Gothic"/>
          <w:b/>
          <w:sz w:val="24"/>
          <w:szCs w:val="24"/>
        </w:rPr>
      </w:pPr>
      <w:r w:rsidRPr="00366724">
        <w:rPr>
          <w:rFonts w:ascii="Century Gothic" w:hAnsi="Century Gothic"/>
          <w:b/>
          <w:sz w:val="24"/>
          <w:szCs w:val="24"/>
        </w:rPr>
        <w:t xml:space="preserve">Focus group with WEA Scottish </w:t>
      </w:r>
      <w:r>
        <w:rPr>
          <w:rFonts w:ascii="Century Gothic" w:hAnsi="Century Gothic"/>
          <w:b/>
          <w:sz w:val="24"/>
          <w:szCs w:val="24"/>
        </w:rPr>
        <w:t>L</w:t>
      </w:r>
      <w:r w:rsidRPr="00366724">
        <w:rPr>
          <w:rFonts w:ascii="Century Gothic" w:hAnsi="Century Gothic"/>
          <w:b/>
          <w:sz w:val="24"/>
          <w:szCs w:val="24"/>
        </w:rPr>
        <w:t>iterature class</w:t>
      </w:r>
      <w:r>
        <w:rPr>
          <w:rFonts w:ascii="Century Gothic" w:hAnsi="Century Gothic"/>
          <w:b/>
          <w:sz w:val="24"/>
          <w:szCs w:val="24"/>
        </w:rPr>
        <w:t>,</w:t>
      </w:r>
      <w:r w:rsidRPr="00366724">
        <w:rPr>
          <w:rFonts w:ascii="Century Gothic" w:hAnsi="Century Gothic"/>
          <w:b/>
          <w:sz w:val="24"/>
          <w:szCs w:val="24"/>
        </w:rPr>
        <w:t xml:space="preserve"> Central </w:t>
      </w:r>
      <w:r>
        <w:rPr>
          <w:rFonts w:ascii="Century Gothic" w:hAnsi="Century Gothic"/>
          <w:b/>
          <w:sz w:val="24"/>
          <w:szCs w:val="24"/>
        </w:rPr>
        <w:t>L</w:t>
      </w:r>
      <w:r w:rsidRPr="00366724">
        <w:rPr>
          <w:rFonts w:ascii="Century Gothic" w:hAnsi="Century Gothic"/>
          <w:b/>
          <w:sz w:val="24"/>
          <w:szCs w:val="24"/>
        </w:rPr>
        <w:t>ibrary</w:t>
      </w:r>
      <w:r>
        <w:rPr>
          <w:rFonts w:ascii="Century Gothic" w:hAnsi="Century Gothic"/>
          <w:b/>
          <w:sz w:val="24"/>
          <w:szCs w:val="24"/>
        </w:rPr>
        <w:t>,</w:t>
      </w:r>
      <w:r w:rsidRPr="00366724">
        <w:rPr>
          <w:rFonts w:ascii="Century Gothic" w:hAnsi="Century Gothic"/>
          <w:b/>
          <w:sz w:val="24"/>
          <w:szCs w:val="24"/>
        </w:rPr>
        <w:t xml:space="preserve"> 13</w:t>
      </w:r>
      <w:r w:rsidRPr="00366724">
        <w:rPr>
          <w:rFonts w:ascii="Century Gothic" w:hAnsi="Century Gothic"/>
          <w:b/>
          <w:sz w:val="24"/>
          <w:szCs w:val="24"/>
          <w:vertAlign w:val="superscript"/>
        </w:rPr>
        <w:t>th</w:t>
      </w:r>
      <w:r w:rsidRPr="00366724">
        <w:rPr>
          <w:rFonts w:ascii="Century Gothic" w:hAnsi="Century Gothic"/>
          <w:b/>
          <w:sz w:val="24"/>
          <w:szCs w:val="24"/>
        </w:rPr>
        <w:t xml:space="preserve"> November</w:t>
      </w:r>
      <w:r>
        <w:rPr>
          <w:rFonts w:ascii="Century Gothic" w:hAnsi="Century Gothic"/>
          <w:b/>
          <w:sz w:val="24"/>
          <w:szCs w:val="24"/>
        </w:rPr>
        <w:t xml:space="preserve"> 2014</w:t>
      </w:r>
    </w:p>
    <w:p w14:paraId="64C9F478" w14:textId="77777777" w:rsidR="00675F71" w:rsidRPr="00366724" w:rsidRDefault="00675F71" w:rsidP="00675F71">
      <w:pPr>
        <w:rPr>
          <w:rFonts w:ascii="Century Gothic" w:hAnsi="Century Gothic"/>
          <w:b/>
          <w:sz w:val="24"/>
          <w:szCs w:val="24"/>
        </w:rPr>
      </w:pPr>
      <w:r>
        <w:rPr>
          <w:rFonts w:ascii="Century Gothic" w:hAnsi="Century Gothic"/>
          <w:b/>
          <w:sz w:val="24"/>
          <w:szCs w:val="24"/>
        </w:rPr>
        <w:t>Education Development Manager Tim Green</w:t>
      </w:r>
    </w:p>
    <w:p w14:paraId="32B47C22"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Getting Involved</w:t>
      </w:r>
    </w:p>
    <w:p w14:paraId="510AE457" w14:textId="77777777" w:rsidR="00675F71" w:rsidRPr="00366724" w:rsidRDefault="00675F71" w:rsidP="00675F71">
      <w:pPr>
        <w:ind w:left="360"/>
        <w:rPr>
          <w:rFonts w:ascii="Century Gothic" w:hAnsi="Century Gothic" w:cs="Arial"/>
          <w:sz w:val="24"/>
          <w:szCs w:val="24"/>
        </w:rPr>
      </w:pPr>
      <w:r w:rsidRPr="00366724">
        <w:rPr>
          <w:rFonts w:ascii="Century Gothic" w:hAnsi="Century Gothic" w:cs="Arial"/>
          <w:sz w:val="24"/>
          <w:szCs w:val="24"/>
        </w:rPr>
        <w:t>Why did you decide to become involved in WEA Scottish Literature class?</w:t>
      </w:r>
    </w:p>
    <w:p w14:paraId="29E6BC17" w14:textId="77777777" w:rsidR="00675F71" w:rsidRPr="00366724" w:rsidRDefault="00675F71" w:rsidP="00675F71">
      <w:pPr>
        <w:ind w:left="360"/>
        <w:rPr>
          <w:rFonts w:ascii="Century Gothic" w:hAnsi="Century Gothic" w:cs="Arial"/>
          <w:sz w:val="24"/>
          <w:szCs w:val="24"/>
        </w:rPr>
      </w:pPr>
      <w:r>
        <w:rPr>
          <w:rFonts w:ascii="Century Gothic" w:hAnsi="Century Gothic" w:cs="Arial"/>
          <w:sz w:val="24"/>
          <w:szCs w:val="24"/>
        </w:rPr>
        <w:t>There was a</w:t>
      </w:r>
      <w:r w:rsidRPr="00366724">
        <w:rPr>
          <w:rFonts w:ascii="Century Gothic" w:hAnsi="Century Gothic" w:cs="Arial"/>
          <w:sz w:val="24"/>
          <w:szCs w:val="24"/>
        </w:rPr>
        <w:t xml:space="preserve"> mixture of responses from </w:t>
      </w:r>
      <w:r>
        <w:rPr>
          <w:rFonts w:ascii="Century Gothic" w:hAnsi="Century Gothic" w:cs="Arial"/>
          <w:sz w:val="24"/>
          <w:szCs w:val="24"/>
        </w:rPr>
        <w:t xml:space="preserve">those wanting </w:t>
      </w:r>
      <w:r w:rsidRPr="00366724">
        <w:rPr>
          <w:rFonts w:ascii="Century Gothic" w:hAnsi="Century Gothic" w:cs="Arial"/>
          <w:sz w:val="24"/>
          <w:szCs w:val="24"/>
        </w:rPr>
        <w:t xml:space="preserve">an opportunity to learn about Scottish culture and literature for the first time to people wanting to further their interest in Scottish literature. </w:t>
      </w:r>
    </w:p>
    <w:p w14:paraId="13CA9A12" w14:textId="77777777" w:rsidR="00675F71" w:rsidRPr="00366724" w:rsidRDefault="00675F71" w:rsidP="00675F71">
      <w:pPr>
        <w:rPr>
          <w:rFonts w:ascii="Century Gothic" w:hAnsi="Century Gothic" w:cs="Arial"/>
          <w:sz w:val="24"/>
          <w:szCs w:val="24"/>
        </w:rPr>
      </w:pPr>
    </w:p>
    <w:p w14:paraId="5E85649A"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Participation</w:t>
      </w:r>
    </w:p>
    <w:p w14:paraId="3E714D66" w14:textId="77777777" w:rsidR="00675F71" w:rsidRPr="00366724" w:rsidRDefault="00675F71" w:rsidP="00675F71">
      <w:pPr>
        <w:ind w:left="360"/>
        <w:rPr>
          <w:rFonts w:ascii="Century Gothic" w:hAnsi="Century Gothic" w:cs="Arial"/>
          <w:sz w:val="24"/>
          <w:szCs w:val="24"/>
        </w:rPr>
      </w:pPr>
      <w:r w:rsidRPr="00366724">
        <w:rPr>
          <w:rFonts w:ascii="Century Gothic" w:hAnsi="Century Gothic" w:cs="Arial"/>
          <w:sz w:val="24"/>
          <w:szCs w:val="24"/>
        </w:rPr>
        <w:t>Participants are encouraged to read out extracts from the literature</w:t>
      </w:r>
      <w:r>
        <w:rPr>
          <w:rFonts w:ascii="Century Gothic" w:hAnsi="Century Gothic" w:cs="Arial"/>
          <w:sz w:val="24"/>
          <w:szCs w:val="24"/>
        </w:rPr>
        <w:t>,</w:t>
      </w:r>
      <w:r w:rsidRPr="00366724">
        <w:rPr>
          <w:rFonts w:ascii="Century Gothic" w:hAnsi="Century Gothic" w:cs="Arial"/>
          <w:sz w:val="24"/>
          <w:szCs w:val="24"/>
        </w:rPr>
        <w:t xml:space="preserve"> often in the Scots’ tongue</w:t>
      </w:r>
      <w:r>
        <w:rPr>
          <w:rFonts w:ascii="Century Gothic" w:hAnsi="Century Gothic" w:cs="Arial"/>
          <w:sz w:val="24"/>
          <w:szCs w:val="24"/>
        </w:rPr>
        <w:t>,</w:t>
      </w:r>
      <w:r w:rsidRPr="00366724">
        <w:rPr>
          <w:rFonts w:ascii="Century Gothic" w:hAnsi="Century Gothic" w:cs="Arial"/>
          <w:sz w:val="24"/>
          <w:szCs w:val="24"/>
        </w:rPr>
        <w:t xml:space="preserve"> which is a challenge for some of the learners but one they relish and enjoy.</w:t>
      </w:r>
    </w:p>
    <w:p w14:paraId="1BB319A6"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Influencing</w:t>
      </w:r>
    </w:p>
    <w:p w14:paraId="40EBB5BE" w14:textId="77777777" w:rsidR="00675F71" w:rsidRPr="00366724" w:rsidRDefault="00675F71" w:rsidP="00675F71">
      <w:pPr>
        <w:ind w:left="360"/>
        <w:rPr>
          <w:rFonts w:ascii="Century Gothic" w:hAnsi="Century Gothic" w:cs="Arial"/>
          <w:sz w:val="24"/>
          <w:szCs w:val="24"/>
        </w:rPr>
      </w:pPr>
      <w:r w:rsidRPr="00366724">
        <w:rPr>
          <w:rFonts w:ascii="Century Gothic" w:hAnsi="Century Gothic" w:cs="Arial"/>
          <w:sz w:val="24"/>
          <w:szCs w:val="24"/>
        </w:rPr>
        <w:lastRenderedPageBreak/>
        <w:t xml:space="preserve">The group co-produce the curriculum with the tutor for the next session of learning </w:t>
      </w:r>
      <w:r>
        <w:rPr>
          <w:rFonts w:ascii="Century Gothic" w:hAnsi="Century Gothic" w:cs="Arial"/>
          <w:sz w:val="24"/>
          <w:szCs w:val="24"/>
        </w:rPr>
        <w:t xml:space="preserve">and </w:t>
      </w:r>
      <w:r w:rsidRPr="00366724">
        <w:rPr>
          <w:rFonts w:ascii="Century Gothic" w:hAnsi="Century Gothic" w:cs="Arial"/>
          <w:sz w:val="24"/>
          <w:szCs w:val="24"/>
        </w:rPr>
        <w:t>they will be discussing ideas for authors and themes next week.</w:t>
      </w:r>
    </w:p>
    <w:p w14:paraId="2DA81BF5" w14:textId="77777777" w:rsidR="00675F71" w:rsidRPr="00366724" w:rsidRDefault="00675F71" w:rsidP="00675F71">
      <w:pPr>
        <w:ind w:left="360"/>
        <w:rPr>
          <w:rFonts w:ascii="Century Gothic" w:hAnsi="Century Gothic" w:cs="Arial"/>
          <w:sz w:val="24"/>
          <w:szCs w:val="24"/>
        </w:rPr>
      </w:pPr>
      <w:r w:rsidRPr="00366724">
        <w:rPr>
          <w:rFonts w:ascii="Century Gothic" w:hAnsi="Century Gothic"/>
          <w:sz w:val="24"/>
          <w:szCs w:val="24"/>
        </w:rPr>
        <w:t>The group are thinking about becoming a constituted student group.</w:t>
      </w:r>
    </w:p>
    <w:p w14:paraId="254548FE"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Impact</w:t>
      </w:r>
    </w:p>
    <w:p w14:paraId="6E0DFA95" w14:textId="77777777" w:rsidR="00675F71" w:rsidRPr="00366724" w:rsidRDefault="00675F71" w:rsidP="00675F71">
      <w:pPr>
        <w:pStyle w:val="ListParagraph"/>
        <w:rPr>
          <w:rFonts w:ascii="Century Gothic" w:hAnsi="Century Gothic" w:cs="Arial"/>
          <w:sz w:val="24"/>
          <w:szCs w:val="24"/>
        </w:rPr>
      </w:pPr>
      <w:r w:rsidRPr="00366724">
        <w:rPr>
          <w:rFonts w:ascii="Century Gothic" w:hAnsi="Century Gothic" w:cs="Arial"/>
          <w:sz w:val="24"/>
          <w:szCs w:val="24"/>
        </w:rPr>
        <w:t xml:space="preserve">What difference has being involved made to you? Has it had any impact on other areas of your life? Are there any things that you do differently now or that you didn’t do before? </w:t>
      </w:r>
    </w:p>
    <w:p w14:paraId="29531CD1" w14:textId="77777777" w:rsidR="00675F71" w:rsidRPr="00366724" w:rsidRDefault="00675F71" w:rsidP="00675F71">
      <w:pPr>
        <w:pStyle w:val="ListParagraph"/>
        <w:rPr>
          <w:rFonts w:ascii="Century Gothic" w:hAnsi="Century Gothic" w:cs="Arial"/>
          <w:sz w:val="24"/>
          <w:szCs w:val="24"/>
        </w:rPr>
      </w:pPr>
    </w:p>
    <w:p w14:paraId="74854CF9" w14:textId="77777777" w:rsidR="00675F71" w:rsidRDefault="00675F71" w:rsidP="00675F71">
      <w:pPr>
        <w:pStyle w:val="ListParagraph"/>
        <w:rPr>
          <w:rFonts w:ascii="Century Gothic" w:hAnsi="Century Gothic" w:cs="Arial"/>
          <w:sz w:val="24"/>
          <w:szCs w:val="24"/>
        </w:rPr>
      </w:pPr>
      <w:r w:rsidRPr="00366724">
        <w:rPr>
          <w:rFonts w:ascii="Century Gothic" w:hAnsi="Century Gothic" w:cs="Arial"/>
          <w:sz w:val="24"/>
          <w:szCs w:val="24"/>
        </w:rPr>
        <w:t xml:space="preserve">The learners benefit greatly from the social aspect of the course enjoying meeting a range of </w:t>
      </w:r>
      <w:r>
        <w:rPr>
          <w:rFonts w:ascii="Century Gothic" w:hAnsi="Century Gothic" w:cs="Arial"/>
          <w:sz w:val="24"/>
          <w:szCs w:val="24"/>
        </w:rPr>
        <w:t xml:space="preserve">new </w:t>
      </w:r>
      <w:r w:rsidRPr="00366724">
        <w:rPr>
          <w:rFonts w:ascii="Century Gothic" w:hAnsi="Century Gothic" w:cs="Arial"/>
          <w:sz w:val="24"/>
          <w:szCs w:val="24"/>
        </w:rPr>
        <w:t>people who all learn from each other. For most the class is one of the highlights of their week and is very good for breaking down the social isolation of retirement and</w:t>
      </w:r>
      <w:r>
        <w:rPr>
          <w:rFonts w:ascii="Century Gothic" w:hAnsi="Century Gothic" w:cs="Arial"/>
          <w:sz w:val="24"/>
          <w:szCs w:val="24"/>
        </w:rPr>
        <w:t xml:space="preserve"> a</w:t>
      </w:r>
      <w:r w:rsidRPr="00366724">
        <w:rPr>
          <w:rFonts w:ascii="Century Gothic" w:hAnsi="Century Gothic" w:cs="Arial"/>
          <w:sz w:val="24"/>
          <w:szCs w:val="24"/>
        </w:rPr>
        <w:t xml:space="preserve"> home based in</w:t>
      </w:r>
      <w:r>
        <w:rPr>
          <w:rFonts w:ascii="Century Gothic" w:hAnsi="Century Gothic" w:cs="Arial"/>
          <w:sz w:val="24"/>
          <w:szCs w:val="24"/>
        </w:rPr>
        <w:t>te</w:t>
      </w:r>
      <w:r w:rsidRPr="00366724">
        <w:rPr>
          <w:rFonts w:ascii="Century Gothic" w:hAnsi="Century Gothic" w:cs="Arial"/>
          <w:sz w:val="24"/>
          <w:szCs w:val="24"/>
        </w:rPr>
        <w:t>rest in Scottish literature.</w:t>
      </w:r>
    </w:p>
    <w:p w14:paraId="38E6DE80" w14:textId="77777777" w:rsidR="00675F71" w:rsidRPr="00366724" w:rsidRDefault="00675F71" w:rsidP="00675F71">
      <w:pPr>
        <w:pStyle w:val="ListParagraph"/>
        <w:rPr>
          <w:rFonts w:ascii="Century Gothic" w:hAnsi="Century Gothic" w:cs="Arial"/>
          <w:sz w:val="24"/>
          <w:szCs w:val="24"/>
        </w:rPr>
      </w:pPr>
    </w:p>
    <w:p w14:paraId="0BF299AA"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Progression</w:t>
      </w:r>
    </w:p>
    <w:p w14:paraId="74FDB4F8" w14:textId="77777777" w:rsidR="00675F71" w:rsidRPr="00366724" w:rsidRDefault="00675F71" w:rsidP="00675F71">
      <w:pPr>
        <w:pStyle w:val="ListParagraph"/>
        <w:rPr>
          <w:rFonts w:ascii="Century Gothic" w:hAnsi="Century Gothic" w:cs="Arial"/>
          <w:sz w:val="24"/>
          <w:szCs w:val="24"/>
        </w:rPr>
      </w:pPr>
      <w:r w:rsidRPr="00366724">
        <w:rPr>
          <w:rFonts w:ascii="Century Gothic" w:hAnsi="Century Gothic" w:cs="Arial"/>
          <w:sz w:val="24"/>
          <w:szCs w:val="24"/>
        </w:rPr>
        <w:t>Have you moved on to any other courses, groups etc?</w:t>
      </w:r>
    </w:p>
    <w:p w14:paraId="4414805C" w14:textId="77777777" w:rsidR="00675F71" w:rsidRDefault="00675F71" w:rsidP="00675F71">
      <w:pPr>
        <w:pStyle w:val="ListParagraph"/>
        <w:rPr>
          <w:rFonts w:ascii="Century Gothic" w:hAnsi="Century Gothic" w:cs="Arial"/>
          <w:sz w:val="24"/>
          <w:szCs w:val="24"/>
        </w:rPr>
      </w:pPr>
    </w:p>
    <w:p w14:paraId="618D2369" w14:textId="77777777" w:rsidR="00675F71" w:rsidRDefault="00675F71" w:rsidP="00675F71">
      <w:pPr>
        <w:pStyle w:val="ListParagraph"/>
        <w:rPr>
          <w:rFonts w:ascii="Century Gothic" w:hAnsi="Century Gothic" w:cs="Arial"/>
          <w:sz w:val="24"/>
          <w:szCs w:val="24"/>
        </w:rPr>
      </w:pPr>
      <w:r w:rsidRPr="00366724">
        <w:rPr>
          <w:rFonts w:ascii="Century Gothic" w:hAnsi="Century Gothic" w:cs="Arial"/>
          <w:sz w:val="24"/>
          <w:szCs w:val="24"/>
        </w:rPr>
        <w:t>Many of the group attend other WEA classes, University of Edinburgh and City of Edinburgh Council adult learning classes.</w:t>
      </w:r>
    </w:p>
    <w:p w14:paraId="7E9452C0" w14:textId="77777777" w:rsidR="00675F71" w:rsidRPr="00366724" w:rsidRDefault="00675F71" w:rsidP="00675F71">
      <w:pPr>
        <w:pStyle w:val="ListParagraph"/>
        <w:rPr>
          <w:rFonts w:ascii="Century Gothic" w:hAnsi="Century Gothic" w:cs="Arial"/>
          <w:sz w:val="24"/>
          <w:szCs w:val="24"/>
        </w:rPr>
      </w:pPr>
    </w:p>
    <w:p w14:paraId="1B378743"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Involving You</w:t>
      </w:r>
    </w:p>
    <w:p w14:paraId="3C4CE464" w14:textId="77777777" w:rsidR="00675F71" w:rsidRPr="00366724" w:rsidRDefault="00675F71" w:rsidP="00675F71">
      <w:pPr>
        <w:pStyle w:val="ListParagraph"/>
        <w:rPr>
          <w:rFonts w:ascii="Century Gothic" w:hAnsi="Century Gothic" w:cs="Arial"/>
          <w:sz w:val="24"/>
          <w:szCs w:val="24"/>
        </w:rPr>
      </w:pPr>
      <w:r w:rsidRPr="00366724">
        <w:rPr>
          <w:rFonts w:ascii="Century Gothic" w:hAnsi="Century Gothic" w:cs="Arial"/>
          <w:sz w:val="24"/>
          <w:szCs w:val="24"/>
        </w:rPr>
        <w:t>What is the best way for us to involve you in making sure that the WEA offer are the services you want/need?</w:t>
      </w:r>
    </w:p>
    <w:p w14:paraId="6CE29C01" w14:textId="77777777" w:rsidR="00675F71" w:rsidRPr="00366724" w:rsidRDefault="00675F71" w:rsidP="00675F71">
      <w:pPr>
        <w:pStyle w:val="ListParagraph"/>
        <w:rPr>
          <w:rFonts w:ascii="Century Gothic" w:hAnsi="Century Gothic"/>
          <w:sz w:val="24"/>
          <w:szCs w:val="24"/>
        </w:rPr>
      </w:pPr>
      <w:r w:rsidRPr="00366724">
        <w:rPr>
          <w:rFonts w:ascii="Century Gothic" w:hAnsi="Century Gothic"/>
          <w:sz w:val="24"/>
          <w:szCs w:val="24"/>
        </w:rPr>
        <w:t>It would be better if City of Edinburgh Council, University of Edinburgh and WEA had great</w:t>
      </w:r>
      <w:r>
        <w:rPr>
          <w:rFonts w:ascii="Century Gothic" w:hAnsi="Century Gothic"/>
          <w:sz w:val="24"/>
          <w:szCs w:val="24"/>
        </w:rPr>
        <w:t>er</w:t>
      </w:r>
      <w:r w:rsidRPr="00366724">
        <w:rPr>
          <w:rFonts w:ascii="Century Gothic" w:hAnsi="Century Gothic"/>
          <w:sz w:val="24"/>
          <w:szCs w:val="24"/>
        </w:rPr>
        <w:t xml:space="preserve"> consistency in their fee</w:t>
      </w:r>
      <w:r>
        <w:rPr>
          <w:rFonts w:ascii="Century Gothic" w:hAnsi="Century Gothic"/>
          <w:sz w:val="24"/>
          <w:szCs w:val="24"/>
        </w:rPr>
        <w:t xml:space="preserve"> </w:t>
      </w:r>
      <w:r w:rsidRPr="00366724">
        <w:rPr>
          <w:rFonts w:ascii="Century Gothic" w:hAnsi="Century Gothic"/>
          <w:sz w:val="24"/>
          <w:szCs w:val="24"/>
        </w:rPr>
        <w:t>s</w:t>
      </w:r>
      <w:r>
        <w:rPr>
          <w:rFonts w:ascii="Century Gothic" w:hAnsi="Century Gothic"/>
          <w:sz w:val="24"/>
          <w:szCs w:val="24"/>
        </w:rPr>
        <w:t>tructure</w:t>
      </w:r>
      <w:r w:rsidRPr="00366724">
        <w:rPr>
          <w:rFonts w:ascii="Century Gothic" w:hAnsi="Century Gothic"/>
          <w:sz w:val="24"/>
          <w:szCs w:val="24"/>
        </w:rPr>
        <w:t xml:space="preserve"> and information on adult learning across the City.</w:t>
      </w:r>
    </w:p>
    <w:p w14:paraId="4C87BDBC" w14:textId="77777777" w:rsidR="00675F71" w:rsidRPr="00366724" w:rsidRDefault="00675F71" w:rsidP="00675F71">
      <w:pPr>
        <w:pStyle w:val="ListParagraph"/>
        <w:rPr>
          <w:rFonts w:ascii="Century Gothic" w:hAnsi="Century Gothic"/>
          <w:sz w:val="24"/>
          <w:szCs w:val="24"/>
        </w:rPr>
      </w:pPr>
      <w:r w:rsidRPr="00366724">
        <w:rPr>
          <w:rFonts w:ascii="Century Gothic" w:hAnsi="Century Gothic"/>
          <w:sz w:val="24"/>
          <w:szCs w:val="24"/>
        </w:rPr>
        <w:t>Keep us informed about any changes</w:t>
      </w:r>
      <w:r>
        <w:rPr>
          <w:rFonts w:ascii="Century Gothic" w:hAnsi="Century Gothic"/>
          <w:sz w:val="24"/>
          <w:szCs w:val="24"/>
        </w:rPr>
        <w:t xml:space="preserve"> and</w:t>
      </w:r>
      <w:r w:rsidRPr="00366724">
        <w:rPr>
          <w:rFonts w:ascii="Century Gothic" w:hAnsi="Century Gothic"/>
          <w:sz w:val="24"/>
          <w:szCs w:val="24"/>
        </w:rPr>
        <w:t xml:space="preserve"> new courses</w:t>
      </w:r>
    </w:p>
    <w:p w14:paraId="0E86BA61" w14:textId="77777777" w:rsidR="00675F71" w:rsidRPr="00366724" w:rsidRDefault="00675F71" w:rsidP="00675F71">
      <w:pPr>
        <w:pStyle w:val="ListParagraph"/>
        <w:rPr>
          <w:rFonts w:ascii="Century Gothic" w:hAnsi="Century Gothic"/>
          <w:sz w:val="24"/>
          <w:szCs w:val="24"/>
        </w:rPr>
      </w:pPr>
      <w:r w:rsidRPr="00366724">
        <w:rPr>
          <w:rFonts w:ascii="Century Gothic" w:hAnsi="Century Gothic"/>
          <w:sz w:val="24"/>
          <w:szCs w:val="24"/>
        </w:rPr>
        <w:t>The learners appreciate the work of the South East Scotland office in organising the course particularly the efforts of Janette Bond but would like the Education Development Manager to visit the group regularly to give updates and information.</w:t>
      </w:r>
    </w:p>
    <w:p w14:paraId="61A8CFFC" w14:textId="77777777" w:rsidR="00675F71" w:rsidRPr="00366724" w:rsidRDefault="00675F71" w:rsidP="00675F71">
      <w:pPr>
        <w:pStyle w:val="ListParagraph"/>
        <w:rPr>
          <w:rFonts w:ascii="Century Gothic" w:hAnsi="Century Gothic"/>
          <w:sz w:val="24"/>
          <w:szCs w:val="24"/>
        </w:rPr>
      </w:pPr>
    </w:p>
    <w:p w14:paraId="243FF1F5" w14:textId="77777777" w:rsidR="00675F71" w:rsidRPr="00366724" w:rsidRDefault="00675F71" w:rsidP="00675F71">
      <w:pPr>
        <w:pStyle w:val="ListParagraph"/>
        <w:numPr>
          <w:ilvl w:val="0"/>
          <w:numId w:val="21"/>
        </w:numPr>
        <w:rPr>
          <w:rFonts w:ascii="Century Gothic" w:hAnsi="Century Gothic" w:cs="Arial"/>
          <w:b/>
          <w:sz w:val="24"/>
          <w:szCs w:val="24"/>
        </w:rPr>
      </w:pPr>
      <w:r w:rsidRPr="00366724">
        <w:rPr>
          <w:rFonts w:ascii="Century Gothic" w:hAnsi="Century Gothic" w:cs="Arial"/>
          <w:b/>
          <w:sz w:val="24"/>
          <w:szCs w:val="24"/>
        </w:rPr>
        <w:t>Barriers</w:t>
      </w:r>
    </w:p>
    <w:p w14:paraId="4431FDB3" w14:textId="77777777" w:rsidR="00675F71" w:rsidRPr="00366724" w:rsidRDefault="00675F71" w:rsidP="00675F71">
      <w:pPr>
        <w:pStyle w:val="ListParagraph"/>
        <w:rPr>
          <w:rFonts w:ascii="Century Gothic" w:hAnsi="Century Gothic" w:cs="Arial"/>
          <w:sz w:val="24"/>
          <w:szCs w:val="24"/>
        </w:rPr>
      </w:pPr>
      <w:r w:rsidRPr="00366724">
        <w:rPr>
          <w:rFonts w:ascii="Century Gothic" w:hAnsi="Century Gothic" w:cs="Arial"/>
          <w:sz w:val="24"/>
          <w:szCs w:val="24"/>
        </w:rPr>
        <w:t>What does WEA need to do better in order that more/other people take part?</w:t>
      </w:r>
    </w:p>
    <w:p w14:paraId="4CDE909F" w14:textId="77777777" w:rsidR="00675F71" w:rsidRPr="00366724" w:rsidRDefault="00675F71" w:rsidP="00675F71">
      <w:pPr>
        <w:ind w:firstLine="720"/>
        <w:rPr>
          <w:rFonts w:ascii="Century Gothic" w:hAnsi="Century Gothic"/>
          <w:sz w:val="24"/>
          <w:szCs w:val="24"/>
        </w:rPr>
      </w:pPr>
      <w:r w:rsidRPr="00366724">
        <w:rPr>
          <w:rFonts w:ascii="Century Gothic" w:hAnsi="Century Gothic"/>
          <w:sz w:val="24"/>
          <w:szCs w:val="24"/>
        </w:rPr>
        <w:t>Accessibility of venues for those with mobility problems</w:t>
      </w:r>
    </w:p>
    <w:p w14:paraId="115F0060" w14:textId="77777777" w:rsidR="00675F71" w:rsidRPr="00366724" w:rsidRDefault="00675F71" w:rsidP="00675F71">
      <w:pPr>
        <w:ind w:firstLine="720"/>
        <w:rPr>
          <w:rFonts w:ascii="Century Gothic" w:hAnsi="Century Gothic"/>
          <w:sz w:val="24"/>
          <w:szCs w:val="24"/>
        </w:rPr>
      </w:pPr>
      <w:r w:rsidRPr="00366724">
        <w:rPr>
          <w:rFonts w:ascii="Century Gothic" w:hAnsi="Century Gothic"/>
          <w:sz w:val="24"/>
          <w:szCs w:val="24"/>
        </w:rPr>
        <w:t xml:space="preserve">Quiet venues with low background noise for the hard of hearing  </w:t>
      </w:r>
    </w:p>
    <w:p w14:paraId="049E29D6" w14:textId="77777777" w:rsidR="00675F71" w:rsidRDefault="00675F71" w:rsidP="00675F71">
      <w:pPr>
        <w:ind w:left="720"/>
        <w:rPr>
          <w:rFonts w:ascii="Century Gothic" w:hAnsi="Century Gothic"/>
          <w:sz w:val="24"/>
          <w:szCs w:val="24"/>
        </w:rPr>
      </w:pPr>
      <w:r w:rsidRPr="00366724">
        <w:rPr>
          <w:rFonts w:ascii="Century Gothic" w:hAnsi="Century Gothic"/>
          <w:sz w:val="24"/>
          <w:szCs w:val="24"/>
        </w:rPr>
        <w:lastRenderedPageBreak/>
        <w:t>The groups hope that WEA students can return to Riddle’s Court when the refurbishments have been complete</w:t>
      </w:r>
      <w:r>
        <w:rPr>
          <w:rFonts w:ascii="Century Gothic" w:hAnsi="Century Gothic"/>
          <w:sz w:val="24"/>
          <w:szCs w:val="24"/>
        </w:rPr>
        <w:t>d.</w:t>
      </w:r>
    </w:p>
    <w:p w14:paraId="42B7AABE" w14:textId="77777777" w:rsidR="00675F71" w:rsidRDefault="00675F71" w:rsidP="00675F71">
      <w:pPr>
        <w:ind w:left="720"/>
        <w:rPr>
          <w:rFonts w:ascii="Century Gothic" w:hAnsi="Century Gothic"/>
          <w:sz w:val="24"/>
          <w:szCs w:val="24"/>
        </w:rPr>
      </w:pPr>
      <w:r w:rsidRPr="00366724">
        <w:rPr>
          <w:rFonts w:ascii="Century Gothic" w:hAnsi="Century Gothic"/>
          <w:sz w:val="24"/>
          <w:szCs w:val="24"/>
        </w:rPr>
        <w:t>Prefer three short terms to one or two longer ter</w:t>
      </w:r>
      <w:r>
        <w:rPr>
          <w:rFonts w:ascii="Century Gothic" w:hAnsi="Century Gothic"/>
          <w:sz w:val="24"/>
          <w:szCs w:val="24"/>
        </w:rPr>
        <w:t>m</w:t>
      </w:r>
      <w:r w:rsidRPr="00366724">
        <w:rPr>
          <w:rFonts w:ascii="Century Gothic" w:hAnsi="Century Gothic"/>
          <w:sz w:val="24"/>
          <w:szCs w:val="24"/>
        </w:rPr>
        <w:t xml:space="preserve">s mainly because of the </w:t>
      </w:r>
      <w:r>
        <w:rPr>
          <w:rFonts w:ascii="Century Gothic" w:hAnsi="Century Gothic"/>
          <w:sz w:val="24"/>
          <w:szCs w:val="24"/>
        </w:rPr>
        <w:t>w</w:t>
      </w:r>
      <w:r w:rsidRPr="00366724">
        <w:rPr>
          <w:rFonts w:ascii="Century Gothic" w:hAnsi="Century Gothic"/>
          <w:sz w:val="24"/>
          <w:szCs w:val="24"/>
        </w:rPr>
        <w:t>orry of paying up front costs and committing to</w:t>
      </w:r>
      <w:r>
        <w:rPr>
          <w:rFonts w:ascii="Century Gothic" w:hAnsi="Century Gothic"/>
          <w:sz w:val="24"/>
          <w:szCs w:val="24"/>
        </w:rPr>
        <w:t xml:space="preserve"> 16 or</w:t>
      </w:r>
      <w:r w:rsidRPr="00366724">
        <w:rPr>
          <w:rFonts w:ascii="Century Gothic" w:hAnsi="Century Gothic"/>
          <w:sz w:val="24"/>
          <w:szCs w:val="24"/>
        </w:rPr>
        <w:t xml:space="preserve"> 24 weeks rather eight weeks at a time.</w:t>
      </w:r>
    </w:p>
    <w:p w14:paraId="1B1E171D" w14:textId="77777777" w:rsidR="00D666AC" w:rsidRPr="00D66D97" w:rsidRDefault="00D666AC" w:rsidP="00675F71">
      <w:pPr>
        <w:rPr>
          <w:rFonts w:cstheme="minorHAnsi"/>
        </w:rPr>
      </w:pPr>
    </w:p>
    <w:sectPr w:rsidR="00D666AC" w:rsidRPr="00D66D97"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9E8"/>
    <w:multiLevelType w:val="hybridMultilevel"/>
    <w:tmpl w:val="266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53C0F"/>
    <w:multiLevelType w:val="hybridMultilevel"/>
    <w:tmpl w:val="A97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D47AA"/>
    <w:multiLevelType w:val="hybridMultilevel"/>
    <w:tmpl w:val="05D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0695"/>
    <w:multiLevelType w:val="hybridMultilevel"/>
    <w:tmpl w:val="730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850C6"/>
    <w:multiLevelType w:val="hybridMultilevel"/>
    <w:tmpl w:val="FA2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7DB9"/>
    <w:multiLevelType w:val="hybridMultilevel"/>
    <w:tmpl w:val="0DC8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A5DBB"/>
    <w:multiLevelType w:val="hybridMultilevel"/>
    <w:tmpl w:val="2284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8">
    <w:nsid w:val="24157757"/>
    <w:multiLevelType w:val="hybridMultilevel"/>
    <w:tmpl w:val="2AD4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4FC2"/>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A332A"/>
    <w:multiLevelType w:val="hybridMultilevel"/>
    <w:tmpl w:val="3DBA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74B19"/>
    <w:multiLevelType w:val="hybridMultilevel"/>
    <w:tmpl w:val="79124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503287"/>
    <w:multiLevelType w:val="hybridMultilevel"/>
    <w:tmpl w:val="20EE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E159E"/>
    <w:multiLevelType w:val="hybridMultilevel"/>
    <w:tmpl w:val="21F8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E6119"/>
    <w:multiLevelType w:val="hybridMultilevel"/>
    <w:tmpl w:val="ADF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77F47"/>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B2AA7"/>
    <w:multiLevelType w:val="hybridMultilevel"/>
    <w:tmpl w:val="79124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8232C2"/>
    <w:multiLevelType w:val="hybridMultilevel"/>
    <w:tmpl w:val="C68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55568"/>
    <w:multiLevelType w:val="hybridMultilevel"/>
    <w:tmpl w:val="7818A0E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8489F"/>
    <w:multiLevelType w:val="hybridMultilevel"/>
    <w:tmpl w:val="5BFC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80D15"/>
    <w:multiLevelType w:val="hybridMultilevel"/>
    <w:tmpl w:val="6CB24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4"/>
  </w:num>
  <w:num w:numId="5">
    <w:abstractNumId w:val="2"/>
  </w:num>
  <w:num w:numId="6">
    <w:abstractNumId w:val="19"/>
  </w:num>
  <w:num w:numId="7">
    <w:abstractNumId w:val="15"/>
  </w:num>
  <w:num w:numId="8">
    <w:abstractNumId w:val="0"/>
  </w:num>
  <w:num w:numId="9">
    <w:abstractNumId w:val="1"/>
  </w:num>
  <w:num w:numId="10">
    <w:abstractNumId w:val="3"/>
  </w:num>
  <w:num w:numId="11">
    <w:abstractNumId w:val="5"/>
  </w:num>
  <w:num w:numId="12">
    <w:abstractNumId w:val="13"/>
  </w:num>
  <w:num w:numId="13">
    <w:abstractNumId w:val="12"/>
  </w:num>
  <w:num w:numId="14">
    <w:abstractNumId w:val="8"/>
  </w:num>
  <w:num w:numId="15">
    <w:abstractNumId w:val="17"/>
  </w:num>
  <w:num w:numId="16">
    <w:abstractNumId w:val="9"/>
  </w:num>
  <w:num w:numId="17">
    <w:abstractNumId w:val="6"/>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76998"/>
    <w:rsid w:val="001B7615"/>
    <w:rsid w:val="001C2055"/>
    <w:rsid w:val="002C0149"/>
    <w:rsid w:val="002D3BE5"/>
    <w:rsid w:val="002D5629"/>
    <w:rsid w:val="003E15AF"/>
    <w:rsid w:val="004B3B7C"/>
    <w:rsid w:val="004D5B4F"/>
    <w:rsid w:val="00540A2C"/>
    <w:rsid w:val="005D6D08"/>
    <w:rsid w:val="00673A3C"/>
    <w:rsid w:val="00675F71"/>
    <w:rsid w:val="006A1F7C"/>
    <w:rsid w:val="006F2054"/>
    <w:rsid w:val="007A1BC1"/>
    <w:rsid w:val="007C2BF2"/>
    <w:rsid w:val="00843F06"/>
    <w:rsid w:val="00997EA6"/>
    <w:rsid w:val="00A725B8"/>
    <w:rsid w:val="00A82466"/>
    <w:rsid w:val="00AC4780"/>
    <w:rsid w:val="00B23F7B"/>
    <w:rsid w:val="00B32382"/>
    <w:rsid w:val="00B65A8F"/>
    <w:rsid w:val="00C340F9"/>
    <w:rsid w:val="00CC045D"/>
    <w:rsid w:val="00D666AC"/>
    <w:rsid w:val="00D66D97"/>
    <w:rsid w:val="00DD4031"/>
    <w:rsid w:val="00E51749"/>
    <w:rsid w:val="00E91D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5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 w:type="table" w:styleId="TableGrid">
    <w:name w:val="Table Grid"/>
    <w:basedOn w:val="TableNormal"/>
    <w:uiPriority w:val="59"/>
    <w:rsid w:val="002D5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6D97"/>
    <w:pPr>
      <w:spacing w:after="0" w:line="240" w:lineRule="auto"/>
    </w:pPr>
  </w:style>
  <w:style w:type="character" w:styleId="Hyperlink">
    <w:name w:val="Hyperlink"/>
    <w:basedOn w:val="DefaultParagraphFont"/>
    <w:rsid w:val="00675F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2017-07-14T13:28:00Z</dcterms:created>
  <dcterms:modified xsi:type="dcterms:W3CDTF">2017-07-14T13:28:00Z</dcterms:modified>
</cp:coreProperties>
</file>